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A3" w:rsidRPr="008F3945" w:rsidRDefault="00EF7BA3" w:rsidP="00EF7BA3">
      <w:pPr>
        <w:tabs>
          <w:tab w:val="left" w:pos="0"/>
        </w:tabs>
        <w:jc w:val="right"/>
        <w:rPr>
          <w:rFonts w:ascii="Arial" w:hAnsi="Arial" w:cs="Arial"/>
          <w:bCs/>
          <w:lang w:eastAsia="ar-SA"/>
        </w:rPr>
      </w:pPr>
      <w:r w:rsidRPr="008F3945">
        <w:rPr>
          <w:rFonts w:ascii="Arial" w:hAnsi="Arial" w:cs="Arial"/>
          <w:bCs/>
          <w:lang w:eastAsia="ar-SA"/>
        </w:rPr>
        <w:t>Опубликовано в общественно–политической газете</w:t>
      </w:r>
    </w:p>
    <w:p w:rsidR="00EF7BA3" w:rsidRDefault="00EF7BA3" w:rsidP="00EF7BA3">
      <w:pPr>
        <w:pStyle w:val="2"/>
        <w:numPr>
          <w:ilvl w:val="0"/>
          <w:numId w:val="0"/>
        </w:numPr>
        <w:tabs>
          <w:tab w:val="left" w:pos="0"/>
        </w:tabs>
        <w:jc w:val="right"/>
        <w:rPr>
          <w:b w:val="0"/>
          <w:sz w:val="24"/>
        </w:rPr>
      </w:pPr>
      <w:r w:rsidRPr="008F3945">
        <w:rPr>
          <w:rFonts w:ascii="Arial" w:hAnsi="Arial" w:cs="Arial"/>
          <w:b w:val="0"/>
          <w:sz w:val="24"/>
        </w:rPr>
        <w:t>«</w:t>
      </w:r>
      <w:proofErr w:type="gramStart"/>
      <w:r w:rsidRPr="008F3945">
        <w:rPr>
          <w:rFonts w:ascii="Arial" w:hAnsi="Arial" w:cs="Arial"/>
          <w:b w:val="0"/>
          <w:sz w:val="24"/>
        </w:rPr>
        <w:t>Пятигорская</w:t>
      </w:r>
      <w:proofErr w:type="gramEnd"/>
      <w:r w:rsidRPr="008F3945">
        <w:rPr>
          <w:rFonts w:ascii="Arial" w:hAnsi="Arial" w:cs="Arial"/>
          <w:b w:val="0"/>
          <w:sz w:val="24"/>
        </w:rPr>
        <w:t xml:space="preserve"> правда» от </w:t>
      </w:r>
      <w:r w:rsidR="008F3945" w:rsidRPr="008F3945">
        <w:rPr>
          <w:rFonts w:ascii="Arial" w:hAnsi="Arial" w:cs="Arial"/>
          <w:b w:val="0"/>
          <w:sz w:val="24"/>
        </w:rPr>
        <w:t>08</w:t>
      </w:r>
      <w:r w:rsidR="00B31818" w:rsidRPr="008F3945">
        <w:rPr>
          <w:rFonts w:ascii="Arial" w:hAnsi="Arial" w:cs="Arial"/>
          <w:b w:val="0"/>
          <w:sz w:val="24"/>
        </w:rPr>
        <w:t xml:space="preserve"> </w:t>
      </w:r>
      <w:r w:rsidR="008F3945" w:rsidRPr="008F3945">
        <w:rPr>
          <w:rFonts w:ascii="Arial" w:hAnsi="Arial" w:cs="Arial"/>
          <w:b w:val="0"/>
          <w:sz w:val="24"/>
        </w:rPr>
        <w:t>февраля</w:t>
      </w:r>
      <w:r w:rsidR="00476640" w:rsidRPr="008F3945">
        <w:rPr>
          <w:rFonts w:ascii="Arial" w:hAnsi="Arial" w:cs="Arial"/>
          <w:b w:val="0"/>
          <w:sz w:val="24"/>
        </w:rPr>
        <w:t xml:space="preserve"> 20</w:t>
      </w:r>
      <w:r w:rsidR="008F3945" w:rsidRPr="008F3945">
        <w:rPr>
          <w:rFonts w:ascii="Arial" w:hAnsi="Arial" w:cs="Arial"/>
          <w:b w:val="0"/>
          <w:sz w:val="24"/>
        </w:rPr>
        <w:t>20</w:t>
      </w:r>
      <w:r w:rsidRPr="008F3945">
        <w:rPr>
          <w:rFonts w:ascii="Arial" w:hAnsi="Arial" w:cs="Arial"/>
          <w:b w:val="0"/>
          <w:sz w:val="24"/>
        </w:rPr>
        <w:t xml:space="preserve"> года</w:t>
      </w:r>
      <w:r w:rsidRPr="00A1144F">
        <w:rPr>
          <w:rFonts w:ascii="Arial" w:hAnsi="Arial" w:cs="Arial"/>
          <w:b w:val="0"/>
          <w:sz w:val="24"/>
        </w:rPr>
        <w:t xml:space="preserve"> № </w:t>
      </w:r>
      <w:r w:rsidR="00A1144F" w:rsidRPr="00A1144F">
        <w:rPr>
          <w:rFonts w:ascii="Arial" w:hAnsi="Arial" w:cs="Arial"/>
          <w:b w:val="0"/>
          <w:sz w:val="24"/>
        </w:rPr>
        <w:t>22</w:t>
      </w:r>
      <w:r w:rsidRPr="00A1144F">
        <w:rPr>
          <w:rFonts w:ascii="Arial" w:hAnsi="Arial" w:cs="Arial"/>
          <w:b w:val="0"/>
          <w:sz w:val="24"/>
        </w:rPr>
        <w:t>-</w:t>
      </w:r>
      <w:r w:rsidR="00A1144F" w:rsidRPr="00A1144F">
        <w:rPr>
          <w:rFonts w:ascii="Arial" w:hAnsi="Arial" w:cs="Arial"/>
          <w:b w:val="0"/>
          <w:sz w:val="24"/>
        </w:rPr>
        <w:t>23</w:t>
      </w:r>
      <w:r w:rsidR="00476640" w:rsidRPr="00A1144F">
        <w:rPr>
          <w:rFonts w:ascii="Arial" w:hAnsi="Arial" w:cs="Arial"/>
          <w:b w:val="0"/>
          <w:sz w:val="24"/>
        </w:rPr>
        <w:t xml:space="preserve"> </w:t>
      </w:r>
      <w:r w:rsidRPr="00A1144F">
        <w:rPr>
          <w:rFonts w:ascii="Arial" w:hAnsi="Arial" w:cs="Arial"/>
          <w:b w:val="0"/>
          <w:sz w:val="24"/>
        </w:rPr>
        <w:t>(</w:t>
      </w:r>
      <w:r w:rsidR="00A1144F" w:rsidRPr="00A1144F">
        <w:rPr>
          <w:rFonts w:ascii="Arial" w:hAnsi="Arial" w:cs="Arial"/>
          <w:b w:val="0"/>
          <w:sz w:val="24"/>
        </w:rPr>
        <w:t>9409</w:t>
      </w:r>
      <w:r w:rsidRPr="00A1144F">
        <w:rPr>
          <w:rFonts w:ascii="Arial" w:hAnsi="Arial" w:cs="Arial"/>
          <w:b w:val="0"/>
          <w:sz w:val="24"/>
        </w:rPr>
        <w:t>-</w:t>
      </w:r>
      <w:r w:rsidR="00A1144F" w:rsidRPr="00A1144F">
        <w:rPr>
          <w:rFonts w:ascii="Arial" w:hAnsi="Arial" w:cs="Arial"/>
          <w:b w:val="0"/>
          <w:sz w:val="24"/>
        </w:rPr>
        <w:t>9410</w:t>
      </w:r>
      <w:r w:rsidRPr="00A1144F">
        <w:rPr>
          <w:rFonts w:ascii="Arial" w:hAnsi="Arial" w:cs="Arial"/>
          <w:b w:val="0"/>
          <w:sz w:val="24"/>
        </w:rPr>
        <w:t>)</w:t>
      </w:r>
    </w:p>
    <w:p w:rsidR="00070499" w:rsidRDefault="00070499" w:rsidP="00070499">
      <w:pPr>
        <w:jc w:val="center"/>
        <w:rPr>
          <w:rFonts w:ascii="Arial" w:hAnsi="Arial" w:cs="Arial"/>
          <w:lang w:eastAsia="ar-SA"/>
        </w:rPr>
      </w:pPr>
    </w:p>
    <w:p w:rsidR="00070499" w:rsidRDefault="00070499" w:rsidP="00070499">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070499" w:rsidRDefault="00070499" w:rsidP="00070499">
      <w:pPr>
        <w:pStyle w:val="1"/>
        <w:numPr>
          <w:ilvl w:val="0"/>
          <w:numId w:val="0"/>
        </w:numPr>
        <w:tabs>
          <w:tab w:val="left" w:pos="0"/>
        </w:tabs>
        <w:rPr>
          <w:rFonts w:ascii="Arial" w:hAnsi="Arial" w:cs="Arial"/>
          <w:sz w:val="24"/>
        </w:rPr>
      </w:pPr>
    </w:p>
    <w:p w:rsidR="00070499" w:rsidRDefault="00070499" w:rsidP="00070499">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3F7215" w:rsidP="00070499">
      <w:pPr>
        <w:jc w:val="center"/>
        <w:rPr>
          <w:rFonts w:ascii="Arial" w:hAnsi="Arial" w:cs="Arial"/>
          <w:b/>
          <w:sz w:val="32"/>
          <w:szCs w:val="32"/>
          <w:lang w:eastAsia="ar-SA"/>
        </w:rPr>
      </w:pPr>
      <w:r>
        <w:rPr>
          <w:rFonts w:ascii="Arial" w:hAnsi="Arial" w:cs="Arial"/>
          <w:b/>
          <w:sz w:val="32"/>
          <w:szCs w:val="32"/>
          <w:lang w:eastAsia="ar-SA"/>
        </w:rPr>
        <w:t>30 января</w:t>
      </w:r>
      <w:r w:rsidR="001C1B4D">
        <w:rPr>
          <w:rFonts w:ascii="Arial" w:hAnsi="Arial" w:cs="Arial"/>
          <w:b/>
          <w:sz w:val="32"/>
          <w:szCs w:val="32"/>
          <w:lang w:eastAsia="ar-SA"/>
        </w:rPr>
        <w:t xml:space="preserve"> 20</w:t>
      </w:r>
      <w:r>
        <w:rPr>
          <w:rFonts w:ascii="Arial" w:hAnsi="Arial" w:cs="Arial"/>
          <w:b/>
          <w:sz w:val="32"/>
          <w:szCs w:val="32"/>
          <w:lang w:eastAsia="ar-SA"/>
        </w:rPr>
        <w:t>20</w:t>
      </w:r>
      <w:r w:rsidR="001C1B4D">
        <w:rPr>
          <w:rFonts w:ascii="Arial" w:hAnsi="Arial" w:cs="Arial"/>
          <w:b/>
          <w:sz w:val="32"/>
          <w:szCs w:val="32"/>
          <w:lang w:eastAsia="ar-SA"/>
        </w:rPr>
        <w:t xml:space="preserve"> г. № </w:t>
      </w:r>
      <w:r>
        <w:rPr>
          <w:rFonts w:ascii="Arial" w:hAnsi="Arial" w:cs="Arial"/>
          <w:b/>
          <w:sz w:val="32"/>
          <w:szCs w:val="32"/>
          <w:lang w:eastAsia="ar-SA"/>
        </w:rPr>
        <w:t>3</w:t>
      </w:r>
      <w:r w:rsidR="00141D59">
        <w:rPr>
          <w:rFonts w:ascii="Arial" w:hAnsi="Arial" w:cs="Arial"/>
          <w:b/>
          <w:sz w:val="32"/>
          <w:szCs w:val="32"/>
          <w:lang w:eastAsia="ar-SA"/>
        </w:rPr>
        <w:t>-</w:t>
      </w:r>
      <w:r w:rsidR="00B31818">
        <w:rPr>
          <w:rFonts w:ascii="Arial" w:hAnsi="Arial" w:cs="Arial"/>
          <w:b/>
          <w:sz w:val="32"/>
          <w:szCs w:val="32"/>
          <w:lang w:eastAsia="ar-SA"/>
        </w:rPr>
        <w:t>4</w:t>
      </w:r>
      <w:r>
        <w:rPr>
          <w:rFonts w:ascii="Arial" w:hAnsi="Arial" w:cs="Arial"/>
          <w:b/>
          <w:sz w:val="32"/>
          <w:szCs w:val="32"/>
          <w:lang w:eastAsia="ar-SA"/>
        </w:rPr>
        <w:t>3</w:t>
      </w:r>
      <w:r w:rsidR="001C1B4D">
        <w:rPr>
          <w:rFonts w:ascii="Arial" w:hAnsi="Arial" w:cs="Arial"/>
          <w:b/>
          <w:sz w:val="32"/>
          <w:szCs w:val="32"/>
          <w:lang w:eastAsia="ar-SA"/>
        </w:rPr>
        <w:t xml:space="preserve"> РД</w:t>
      </w:r>
    </w:p>
    <w:p w:rsidR="00070499" w:rsidRPr="00615983" w:rsidRDefault="00070499" w:rsidP="00070499">
      <w:pPr>
        <w:pStyle w:val="a4"/>
        <w:spacing w:after="0"/>
        <w:jc w:val="center"/>
        <w:rPr>
          <w:rFonts w:ascii="Arial" w:hAnsi="Arial" w:cs="Arial"/>
          <w:b/>
        </w:rPr>
      </w:pPr>
    </w:p>
    <w:p w:rsidR="00DA6735" w:rsidRPr="002335E4" w:rsidRDefault="003F7215" w:rsidP="00B31818">
      <w:pPr>
        <w:pStyle w:val="a4"/>
        <w:spacing w:after="0"/>
        <w:jc w:val="center"/>
        <w:rPr>
          <w:rFonts w:ascii="Arial" w:hAnsi="Arial" w:cs="Arial"/>
        </w:rPr>
      </w:pPr>
      <w:r>
        <w:rPr>
          <w:rFonts w:ascii="Arial" w:hAnsi="Arial" w:cs="Arial"/>
          <w:b/>
          <w:bCs/>
          <w:sz w:val="32"/>
          <w:szCs w:val="32"/>
        </w:rPr>
        <w:t>ОБ</w:t>
      </w:r>
      <w:r w:rsidRPr="003F7215">
        <w:rPr>
          <w:rFonts w:ascii="Arial" w:hAnsi="Arial" w:cs="Arial"/>
          <w:b/>
          <w:bCs/>
          <w:sz w:val="32"/>
          <w:szCs w:val="32"/>
        </w:rPr>
        <w:t xml:space="preserve"> </w:t>
      </w:r>
      <w:r>
        <w:rPr>
          <w:rFonts w:ascii="Arial" w:hAnsi="Arial" w:cs="Arial"/>
          <w:b/>
          <w:sz w:val="32"/>
          <w:szCs w:val="32"/>
        </w:rPr>
        <w:t>УТВЕРЖДЕНИИ</w:t>
      </w:r>
      <w:r w:rsidRPr="003F7215">
        <w:rPr>
          <w:rFonts w:ascii="Arial" w:hAnsi="Arial" w:cs="Arial"/>
          <w:b/>
          <w:sz w:val="32"/>
          <w:szCs w:val="32"/>
        </w:rPr>
        <w:t xml:space="preserve"> </w:t>
      </w:r>
      <w:proofErr w:type="gramStart"/>
      <w:r w:rsidRPr="003F7215">
        <w:rPr>
          <w:rFonts w:ascii="Arial" w:hAnsi="Arial" w:cs="Arial"/>
          <w:b/>
          <w:sz w:val="32"/>
          <w:szCs w:val="32"/>
        </w:rPr>
        <w:t>П</w:t>
      </w:r>
      <w:r>
        <w:rPr>
          <w:rFonts w:ascii="Arial" w:hAnsi="Arial" w:cs="Arial"/>
          <w:b/>
          <w:sz w:val="32"/>
          <w:szCs w:val="32"/>
        </w:rPr>
        <w:t>РАВИЛ</w:t>
      </w:r>
      <w:r w:rsidRPr="003F7215">
        <w:rPr>
          <w:rFonts w:ascii="Arial" w:hAnsi="Arial" w:cs="Arial"/>
          <w:b/>
          <w:sz w:val="32"/>
          <w:szCs w:val="32"/>
        </w:rPr>
        <w:t xml:space="preserve"> </w:t>
      </w:r>
      <w:r>
        <w:rPr>
          <w:rFonts w:ascii="Arial" w:hAnsi="Arial" w:cs="Arial"/>
          <w:b/>
          <w:sz w:val="32"/>
          <w:szCs w:val="32"/>
        </w:rPr>
        <w:t>БЛАГОУСТРОЙСТВА</w:t>
      </w:r>
      <w:r w:rsidRPr="003F7215">
        <w:rPr>
          <w:rFonts w:ascii="Arial" w:hAnsi="Arial" w:cs="Arial"/>
          <w:b/>
          <w:sz w:val="32"/>
          <w:szCs w:val="32"/>
        </w:rPr>
        <w:t xml:space="preserve"> </w:t>
      </w:r>
      <w:r>
        <w:rPr>
          <w:rFonts w:ascii="Arial" w:hAnsi="Arial" w:cs="Arial"/>
          <w:b/>
          <w:sz w:val="32"/>
          <w:szCs w:val="32"/>
        </w:rPr>
        <w:t>ТЕРРИТОРИИ</w:t>
      </w:r>
      <w:r w:rsidRPr="003F7215">
        <w:rPr>
          <w:rFonts w:ascii="Arial" w:hAnsi="Arial" w:cs="Arial"/>
          <w:b/>
          <w:sz w:val="32"/>
          <w:szCs w:val="32"/>
        </w:rPr>
        <w:t xml:space="preserve"> </w:t>
      </w:r>
      <w:r>
        <w:rPr>
          <w:rFonts w:ascii="Arial" w:hAnsi="Arial" w:cs="Arial"/>
          <w:b/>
          <w:sz w:val="32"/>
          <w:szCs w:val="32"/>
        </w:rPr>
        <w:t>МУНИЦИПАЛЬНОГО</w:t>
      </w:r>
      <w:r w:rsidRPr="003F7215">
        <w:rPr>
          <w:rFonts w:ascii="Arial" w:hAnsi="Arial" w:cs="Arial"/>
          <w:b/>
          <w:sz w:val="32"/>
          <w:szCs w:val="32"/>
        </w:rPr>
        <w:t xml:space="preserve"> </w:t>
      </w:r>
      <w:r>
        <w:rPr>
          <w:rFonts w:ascii="Arial" w:hAnsi="Arial" w:cs="Arial"/>
          <w:b/>
          <w:sz w:val="32"/>
          <w:szCs w:val="32"/>
        </w:rPr>
        <w:t>ОБРАЗОВАНИЯ</w:t>
      </w:r>
      <w:r w:rsidRPr="003F7215">
        <w:rPr>
          <w:rFonts w:ascii="Arial" w:hAnsi="Arial" w:cs="Arial"/>
          <w:b/>
          <w:sz w:val="32"/>
          <w:szCs w:val="32"/>
        </w:rPr>
        <w:t xml:space="preserve"> </w:t>
      </w:r>
      <w:r>
        <w:rPr>
          <w:rFonts w:ascii="Arial" w:hAnsi="Arial" w:cs="Arial"/>
          <w:b/>
          <w:sz w:val="32"/>
          <w:szCs w:val="32"/>
        </w:rPr>
        <w:t>ГОРОДА</w:t>
      </w:r>
      <w:r w:rsidRPr="003F7215">
        <w:rPr>
          <w:rFonts w:ascii="Arial" w:hAnsi="Arial" w:cs="Arial"/>
          <w:b/>
          <w:sz w:val="32"/>
          <w:szCs w:val="32"/>
        </w:rPr>
        <w:t>-</w:t>
      </w:r>
      <w:r>
        <w:rPr>
          <w:rFonts w:ascii="Arial" w:hAnsi="Arial" w:cs="Arial"/>
          <w:b/>
          <w:sz w:val="32"/>
          <w:szCs w:val="32"/>
        </w:rPr>
        <w:t>КУРОРТА</w:t>
      </w:r>
      <w:r w:rsidRPr="003F7215">
        <w:rPr>
          <w:rFonts w:ascii="Arial" w:hAnsi="Arial" w:cs="Arial"/>
          <w:b/>
          <w:sz w:val="32"/>
          <w:szCs w:val="32"/>
        </w:rPr>
        <w:t xml:space="preserve"> </w:t>
      </w:r>
      <w:r>
        <w:rPr>
          <w:rFonts w:ascii="Arial" w:hAnsi="Arial" w:cs="Arial"/>
          <w:b/>
          <w:sz w:val="32"/>
          <w:szCs w:val="32"/>
        </w:rPr>
        <w:t>ПЯТИГОРСКА</w:t>
      </w:r>
      <w:proofErr w:type="gramEnd"/>
    </w:p>
    <w:p w:rsidR="00DA6735" w:rsidRPr="002335E4" w:rsidRDefault="00DA6735" w:rsidP="00DA6735">
      <w:pPr>
        <w:pStyle w:val="a4"/>
        <w:spacing w:after="0"/>
        <w:rPr>
          <w:rFonts w:ascii="Arial" w:hAnsi="Arial" w:cs="Arial"/>
          <w:highlight w:val="yellow"/>
        </w:rPr>
      </w:pPr>
    </w:p>
    <w:p w:rsidR="00B31818" w:rsidRDefault="003F7215" w:rsidP="003F7215">
      <w:pPr>
        <w:pStyle w:val="a4"/>
        <w:spacing w:after="0"/>
        <w:ind w:firstLine="567"/>
        <w:jc w:val="both"/>
        <w:rPr>
          <w:rFonts w:ascii="Arial" w:hAnsi="Arial" w:cs="Arial"/>
        </w:rPr>
      </w:pPr>
      <w:proofErr w:type="gramStart"/>
      <w:r w:rsidRPr="003F7215">
        <w:rPr>
          <w:rFonts w:ascii="Arial" w:hAnsi="Arial" w:cs="Arial"/>
        </w:rPr>
        <w:t xml:space="preserve">В соответствии с Федеральным </w:t>
      </w:r>
      <w:hyperlink r:id="rId8" w:history="1">
        <w:r w:rsidRPr="003F7215">
          <w:rPr>
            <w:rStyle w:val="aa"/>
            <w:rFonts w:ascii="Arial" w:hAnsi="Arial" w:cs="Arial"/>
            <w:color w:val="auto"/>
            <w:u w:val="none"/>
          </w:rPr>
          <w:t>законом</w:t>
        </w:r>
      </w:hyperlink>
      <w:r w:rsidRPr="003F7215">
        <w:rPr>
          <w:rFonts w:ascii="Arial" w:hAnsi="Arial" w:cs="Arial"/>
        </w:rPr>
        <w:t xml:space="preserve"> «Об общих принципах организации местного самоуправления в Российской Федерации», Градостроительным кодексом Российской Федерации, </w:t>
      </w:r>
      <w:hyperlink r:id="rId9" w:history="1">
        <w:r w:rsidRPr="003F7215">
          <w:rPr>
            <w:rStyle w:val="aa"/>
            <w:rFonts w:ascii="Arial" w:hAnsi="Arial" w:cs="Arial"/>
            <w:color w:val="auto"/>
            <w:u w:val="none"/>
          </w:rPr>
          <w:t>Уставом</w:t>
        </w:r>
      </w:hyperlink>
      <w:r w:rsidRPr="003F7215">
        <w:rPr>
          <w:rFonts w:ascii="Arial" w:hAnsi="Arial" w:cs="Arial"/>
        </w:rPr>
        <w:t xml:space="preserve"> муниципального образования города-курорта Пятигорска, заключением Общественной комиссии для организации общественного обсуждения проекта Правил благоустройства территории муниципального образования города-курорта Пятигорска от 17 января 2020 года о результатах общественных обсуждений, поправками, внесенными постоянными комитетами Думы города Пятигорска по законности, местному самоуправлению, муниципальной с</w:t>
      </w:r>
      <w:r w:rsidR="008F3945">
        <w:rPr>
          <w:rFonts w:ascii="Arial" w:hAnsi="Arial" w:cs="Arial"/>
        </w:rPr>
        <w:t>обственности</w:t>
      </w:r>
      <w:proofErr w:type="gramEnd"/>
      <w:r w:rsidR="008F3945">
        <w:rPr>
          <w:rFonts w:ascii="Arial" w:hAnsi="Arial" w:cs="Arial"/>
        </w:rPr>
        <w:t xml:space="preserve"> и землепользованию</w:t>
      </w:r>
      <w:r w:rsidRPr="003F7215">
        <w:rPr>
          <w:rFonts w:ascii="Arial" w:hAnsi="Arial" w:cs="Arial"/>
        </w:rPr>
        <w:t xml:space="preserve"> и по градостроительству и городскому хозяйству (протокол совместного заседания постоянных комитетов от 28 января 2020 года №1/1),</w:t>
      </w:r>
    </w:p>
    <w:p w:rsidR="00EF7BA3" w:rsidRPr="00EF7BA3" w:rsidRDefault="00E66BD6" w:rsidP="00B31818">
      <w:pPr>
        <w:pStyle w:val="a4"/>
        <w:spacing w:after="0"/>
        <w:ind w:firstLine="567"/>
        <w:jc w:val="both"/>
        <w:rPr>
          <w:rFonts w:ascii="Arial" w:hAnsi="Arial" w:cs="Arial"/>
        </w:rPr>
      </w:pPr>
      <w:r w:rsidRPr="00E66BD6">
        <w:rPr>
          <w:rFonts w:ascii="Arial" w:hAnsi="Arial" w:cs="Arial"/>
        </w:rPr>
        <w:t>Дума города Пятигорска</w:t>
      </w:r>
      <w:r w:rsidR="00141D59" w:rsidRPr="00141D59">
        <w:rPr>
          <w:rFonts w:ascii="Arial" w:hAnsi="Arial" w:cs="Arial"/>
        </w:rPr>
        <w:t>,</w:t>
      </w:r>
    </w:p>
    <w:p w:rsidR="00DA6735" w:rsidRPr="00BE22D8" w:rsidRDefault="00DA6735" w:rsidP="00B31818">
      <w:pPr>
        <w:pStyle w:val="a4"/>
        <w:spacing w:after="0" w:line="240" w:lineRule="exact"/>
        <w:rPr>
          <w:rFonts w:ascii="Arial" w:hAnsi="Arial" w:cs="Arial"/>
        </w:rPr>
      </w:pPr>
    </w:p>
    <w:p w:rsidR="00DA6735" w:rsidRPr="00BE22D8" w:rsidRDefault="00DA6735" w:rsidP="00DA6735">
      <w:pPr>
        <w:pStyle w:val="21"/>
        <w:ind w:firstLine="0"/>
        <w:jc w:val="left"/>
        <w:rPr>
          <w:rFonts w:ascii="Arial" w:hAnsi="Arial" w:cs="Arial"/>
          <w:sz w:val="24"/>
          <w:szCs w:val="24"/>
        </w:rPr>
      </w:pPr>
      <w:r w:rsidRPr="00BE22D8">
        <w:rPr>
          <w:rFonts w:ascii="Arial" w:hAnsi="Arial" w:cs="Arial"/>
          <w:sz w:val="24"/>
          <w:szCs w:val="24"/>
        </w:rPr>
        <w:t>РЕШИЛА:</w:t>
      </w:r>
    </w:p>
    <w:p w:rsidR="00DA6735" w:rsidRPr="00AE3C16" w:rsidRDefault="00DA6735" w:rsidP="00DA6735">
      <w:pPr>
        <w:pStyle w:val="a4"/>
        <w:spacing w:after="0" w:line="240" w:lineRule="exact"/>
        <w:rPr>
          <w:rFonts w:ascii="Arial" w:hAnsi="Arial" w:cs="Arial"/>
        </w:rPr>
      </w:pPr>
    </w:p>
    <w:p w:rsidR="003F7215" w:rsidRPr="003F7215" w:rsidRDefault="003F7215" w:rsidP="003F7215">
      <w:pPr>
        <w:pStyle w:val="21"/>
        <w:tabs>
          <w:tab w:val="left" w:pos="709"/>
        </w:tabs>
        <w:ind w:left="57" w:right="-5" w:firstLine="510"/>
        <w:rPr>
          <w:rFonts w:ascii="Arial" w:hAnsi="Arial" w:cs="Arial"/>
        </w:rPr>
      </w:pPr>
      <w:r w:rsidRPr="003F7215">
        <w:rPr>
          <w:rFonts w:ascii="Arial" w:hAnsi="Arial" w:cs="Arial"/>
        </w:rPr>
        <w:t>1</w:t>
      </w:r>
      <w:r>
        <w:rPr>
          <w:rFonts w:ascii="Arial" w:hAnsi="Arial" w:cs="Arial"/>
        </w:rPr>
        <w:t>.</w:t>
      </w:r>
      <w:r w:rsidRPr="003F7215">
        <w:rPr>
          <w:rFonts w:ascii="Arial" w:hAnsi="Arial" w:cs="Arial"/>
        </w:rPr>
        <w:t>Утвердить Правила благоустройства территории муниципального образования города-курорта Пятигорска согласно Приложению к настоящему решению.</w:t>
      </w:r>
    </w:p>
    <w:p w:rsidR="003F7215" w:rsidRPr="003F7215" w:rsidRDefault="003F7215" w:rsidP="003F7215">
      <w:pPr>
        <w:pStyle w:val="21"/>
        <w:tabs>
          <w:tab w:val="left" w:pos="709"/>
        </w:tabs>
        <w:ind w:left="57" w:right="-5" w:firstLine="510"/>
        <w:rPr>
          <w:rFonts w:ascii="Arial" w:hAnsi="Arial" w:cs="Arial"/>
        </w:rPr>
      </w:pPr>
      <w:r>
        <w:rPr>
          <w:rFonts w:ascii="Arial" w:hAnsi="Arial" w:cs="Arial"/>
        </w:rPr>
        <w:t>2.</w:t>
      </w:r>
      <w:r w:rsidRPr="003F7215">
        <w:rPr>
          <w:rFonts w:ascii="Arial" w:hAnsi="Arial" w:cs="Arial"/>
        </w:rPr>
        <w:t xml:space="preserve">Признать утратившим силу решение Думы города Пятигорска от 2 августа 2017 года № 26-12 РД «Об утверждении </w:t>
      </w:r>
      <w:proofErr w:type="gramStart"/>
      <w:r w:rsidRPr="003F7215">
        <w:rPr>
          <w:rFonts w:ascii="Arial" w:hAnsi="Arial" w:cs="Arial"/>
        </w:rPr>
        <w:t>Правил благоустройства территории муниципального образования города-курорта Пятигорска</w:t>
      </w:r>
      <w:proofErr w:type="gramEnd"/>
      <w:r w:rsidRPr="003F7215">
        <w:rPr>
          <w:rFonts w:ascii="Arial" w:hAnsi="Arial" w:cs="Arial"/>
        </w:rPr>
        <w:t>».</w:t>
      </w:r>
    </w:p>
    <w:p w:rsidR="003F7215" w:rsidRPr="003F7215" w:rsidRDefault="003F7215" w:rsidP="003F7215">
      <w:pPr>
        <w:pStyle w:val="21"/>
        <w:tabs>
          <w:tab w:val="left" w:pos="709"/>
        </w:tabs>
        <w:ind w:left="57" w:right="-5" w:firstLine="510"/>
        <w:rPr>
          <w:rFonts w:ascii="Arial" w:hAnsi="Arial" w:cs="Arial"/>
        </w:rPr>
      </w:pPr>
      <w:r>
        <w:rPr>
          <w:rFonts w:ascii="Arial" w:hAnsi="Arial" w:cs="Arial"/>
        </w:rPr>
        <w:t>3.</w:t>
      </w:r>
      <w:proofErr w:type="gramStart"/>
      <w:r w:rsidRPr="003F7215">
        <w:rPr>
          <w:rFonts w:ascii="Arial" w:hAnsi="Arial" w:cs="Arial"/>
        </w:rPr>
        <w:t>Контроль за</w:t>
      </w:r>
      <w:proofErr w:type="gramEnd"/>
      <w:r w:rsidRPr="003F7215">
        <w:rPr>
          <w:rFonts w:ascii="Arial" w:hAnsi="Arial" w:cs="Arial"/>
        </w:rPr>
        <w:t xml:space="preserve"> исполнением настоящего решения возложить на администрацию города Пятигорска.</w:t>
      </w:r>
    </w:p>
    <w:p w:rsidR="00141D59" w:rsidRPr="008F3945" w:rsidRDefault="003F7215" w:rsidP="003F7215">
      <w:pPr>
        <w:pStyle w:val="21"/>
        <w:tabs>
          <w:tab w:val="left" w:pos="709"/>
        </w:tabs>
        <w:ind w:left="57" w:right="-5" w:firstLine="510"/>
        <w:rPr>
          <w:rFonts w:ascii="Arial" w:hAnsi="Arial" w:cs="Arial"/>
        </w:rPr>
      </w:pPr>
      <w:r w:rsidRPr="008F3945">
        <w:rPr>
          <w:rFonts w:ascii="Arial" w:hAnsi="Arial" w:cs="Arial"/>
        </w:rPr>
        <w:t>4.Настоящее решение вступает в силу со дня его официального опубликования.</w:t>
      </w:r>
    </w:p>
    <w:p w:rsidR="00DA6735" w:rsidRPr="00615983" w:rsidRDefault="00DA6735" w:rsidP="00476640">
      <w:pPr>
        <w:pStyle w:val="21"/>
        <w:tabs>
          <w:tab w:val="left" w:pos="709"/>
        </w:tabs>
        <w:ind w:left="57" w:right="-5" w:firstLine="51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DA6735" w:rsidRPr="00615983" w:rsidRDefault="00DA6735" w:rsidP="00615983">
      <w:pPr>
        <w:pStyle w:val="21"/>
        <w:tabs>
          <w:tab w:val="left" w:pos="709"/>
        </w:tabs>
        <w:ind w:right="-5" w:firstLine="0"/>
        <w:jc w:val="right"/>
        <w:rPr>
          <w:rFonts w:ascii="Arial" w:hAnsi="Arial" w:cs="Arial"/>
          <w:sz w:val="24"/>
          <w:szCs w:val="24"/>
        </w:rPr>
      </w:pPr>
    </w:p>
    <w:p w:rsidR="003F7215" w:rsidRPr="002335E4" w:rsidRDefault="003F7215" w:rsidP="003F7215">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 Думы города Пятигорска</w:t>
      </w:r>
    </w:p>
    <w:p w:rsidR="003F7215" w:rsidRPr="002335E4" w:rsidRDefault="003F7215" w:rsidP="003F7215">
      <w:pPr>
        <w:pStyle w:val="21"/>
        <w:tabs>
          <w:tab w:val="left" w:pos="709"/>
        </w:tabs>
        <w:ind w:right="-5" w:firstLine="0"/>
        <w:jc w:val="right"/>
        <w:rPr>
          <w:rFonts w:ascii="Arial" w:hAnsi="Arial" w:cs="Arial"/>
          <w:sz w:val="24"/>
          <w:szCs w:val="24"/>
        </w:rPr>
      </w:pPr>
      <w:r>
        <w:rPr>
          <w:rFonts w:ascii="Arial" w:hAnsi="Arial" w:cs="Arial"/>
          <w:sz w:val="24"/>
          <w:szCs w:val="24"/>
        </w:rPr>
        <w:t>Л.В.</w:t>
      </w:r>
      <w:r w:rsidRPr="002335E4">
        <w:rPr>
          <w:rFonts w:ascii="Arial" w:hAnsi="Arial" w:cs="Arial"/>
          <w:sz w:val="24"/>
          <w:szCs w:val="24"/>
        </w:rPr>
        <w:t>ПОХИЛЬКО</w:t>
      </w:r>
    </w:p>
    <w:p w:rsidR="003F7215" w:rsidRDefault="003F7215" w:rsidP="003F7215">
      <w:pPr>
        <w:pStyle w:val="21"/>
        <w:tabs>
          <w:tab w:val="left" w:pos="709"/>
        </w:tabs>
        <w:ind w:right="-5" w:firstLine="0"/>
        <w:jc w:val="right"/>
        <w:rPr>
          <w:rFonts w:ascii="Arial" w:hAnsi="Arial" w:cs="Arial"/>
          <w:sz w:val="24"/>
          <w:szCs w:val="24"/>
        </w:rPr>
      </w:pPr>
    </w:p>
    <w:p w:rsidR="003F7215" w:rsidRPr="002335E4" w:rsidRDefault="003F7215" w:rsidP="003F7215">
      <w:pPr>
        <w:pStyle w:val="21"/>
        <w:tabs>
          <w:tab w:val="left" w:pos="709"/>
        </w:tabs>
        <w:ind w:right="-5" w:firstLine="0"/>
        <w:jc w:val="right"/>
        <w:rPr>
          <w:rFonts w:ascii="Arial" w:hAnsi="Arial" w:cs="Arial"/>
          <w:sz w:val="24"/>
          <w:szCs w:val="24"/>
        </w:rPr>
      </w:pPr>
    </w:p>
    <w:p w:rsidR="003F7215" w:rsidRPr="00492C2D" w:rsidRDefault="003F7215" w:rsidP="003F7215">
      <w:pPr>
        <w:pStyle w:val="21"/>
        <w:tabs>
          <w:tab w:val="left" w:pos="709"/>
        </w:tabs>
        <w:ind w:right="-5" w:firstLine="0"/>
        <w:jc w:val="right"/>
        <w:rPr>
          <w:rFonts w:ascii="Arial" w:hAnsi="Arial" w:cs="Arial"/>
          <w:sz w:val="24"/>
          <w:szCs w:val="24"/>
        </w:rPr>
      </w:pPr>
      <w:r w:rsidRPr="00492C2D">
        <w:rPr>
          <w:rFonts w:ascii="Arial" w:hAnsi="Arial" w:cs="Arial"/>
          <w:sz w:val="24"/>
          <w:szCs w:val="24"/>
        </w:rPr>
        <w:t xml:space="preserve">Временно </w:t>
      </w:r>
      <w:proofErr w:type="gramStart"/>
      <w:r w:rsidRPr="00492C2D">
        <w:rPr>
          <w:rFonts w:ascii="Arial" w:hAnsi="Arial" w:cs="Arial"/>
          <w:sz w:val="24"/>
          <w:szCs w:val="24"/>
        </w:rPr>
        <w:t>исполняющий</w:t>
      </w:r>
      <w:proofErr w:type="gramEnd"/>
      <w:r w:rsidRPr="00492C2D">
        <w:rPr>
          <w:rFonts w:ascii="Arial" w:hAnsi="Arial" w:cs="Arial"/>
          <w:sz w:val="24"/>
          <w:szCs w:val="24"/>
        </w:rPr>
        <w:t xml:space="preserve"> полномочия</w:t>
      </w:r>
    </w:p>
    <w:p w:rsidR="003F7215" w:rsidRPr="006659A7" w:rsidRDefault="003F7215" w:rsidP="003F7215">
      <w:pPr>
        <w:pStyle w:val="21"/>
        <w:tabs>
          <w:tab w:val="left" w:pos="709"/>
        </w:tabs>
        <w:ind w:right="-5" w:firstLine="0"/>
        <w:jc w:val="right"/>
        <w:rPr>
          <w:rFonts w:ascii="Arial" w:hAnsi="Arial" w:cs="Arial"/>
          <w:sz w:val="24"/>
          <w:szCs w:val="24"/>
          <w:highlight w:val="yellow"/>
        </w:rPr>
      </w:pPr>
      <w:r w:rsidRPr="00492C2D">
        <w:rPr>
          <w:rFonts w:ascii="Arial" w:hAnsi="Arial" w:cs="Arial"/>
          <w:sz w:val="24"/>
          <w:szCs w:val="24"/>
        </w:rPr>
        <w:t>Главы города Пятигорска</w:t>
      </w:r>
    </w:p>
    <w:p w:rsidR="003F7215" w:rsidRPr="002335E4" w:rsidRDefault="003F7215" w:rsidP="003F7215">
      <w:pPr>
        <w:pStyle w:val="21"/>
        <w:tabs>
          <w:tab w:val="left" w:pos="709"/>
        </w:tabs>
        <w:ind w:right="-5" w:firstLine="0"/>
        <w:jc w:val="right"/>
        <w:rPr>
          <w:rFonts w:ascii="Arial" w:hAnsi="Arial" w:cs="Arial"/>
          <w:sz w:val="24"/>
          <w:szCs w:val="24"/>
        </w:rPr>
      </w:pPr>
      <w:r>
        <w:rPr>
          <w:rFonts w:ascii="Arial" w:hAnsi="Arial" w:cs="Arial"/>
          <w:sz w:val="24"/>
          <w:szCs w:val="24"/>
        </w:rPr>
        <w:t>В.В. РОСТОВЦЕВ</w:t>
      </w:r>
    </w:p>
    <w:p w:rsidR="00EF7BA3" w:rsidRPr="007D4759" w:rsidRDefault="00EF7BA3" w:rsidP="00EF7BA3">
      <w:pPr>
        <w:ind w:left="4820"/>
        <w:jc w:val="right"/>
        <w:rPr>
          <w:rFonts w:ascii="Arial" w:hAnsi="Arial" w:cs="Arial"/>
          <w:szCs w:val="32"/>
        </w:rPr>
      </w:pPr>
    </w:p>
    <w:p w:rsidR="009D1398" w:rsidRPr="007D4759" w:rsidRDefault="009D1398" w:rsidP="002335E4">
      <w:pPr>
        <w:ind w:left="4820"/>
        <w:jc w:val="right"/>
        <w:rPr>
          <w:rFonts w:ascii="Arial" w:hAnsi="Arial" w:cs="Arial"/>
          <w:szCs w:val="32"/>
        </w:rPr>
      </w:pPr>
    </w:p>
    <w:p w:rsidR="00141D59" w:rsidRPr="00141D59" w:rsidRDefault="00B31818" w:rsidP="00141D59">
      <w:pPr>
        <w:jc w:val="right"/>
        <w:rPr>
          <w:rFonts w:ascii="Arial" w:hAnsi="Arial" w:cs="Arial"/>
          <w:b/>
          <w:sz w:val="32"/>
          <w:szCs w:val="32"/>
        </w:rPr>
      </w:pPr>
      <w:r>
        <w:rPr>
          <w:rFonts w:ascii="Arial" w:hAnsi="Arial" w:cs="Arial"/>
          <w:b/>
          <w:sz w:val="32"/>
          <w:szCs w:val="32"/>
        </w:rPr>
        <w:t>ПРИЛОЖЕНИЕ</w:t>
      </w:r>
    </w:p>
    <w:p w:rsidR="00141D59" w:rsidRPr="00141D59" w:rsidRDefault="00141D59" w:rsidP="00141D59">
      <w:pPr>
        <w:jc w:val="right"/>
        <w:rPr>
          <w:rFonts w:ascii="Arial" w:hAnsi="Arial" w:cs="Arial"/>
          <w:b/>
          <w:sz w:val="32"/>
          <w:szCs w:val="32"/>
        </w:rPr>
      </w:pPr>
      <w:r w:rsidRPr="00141D59">
        <w:rPr>
          <w:rFonts w:ascii="Arial" w:hAnsi="Arial" w:cs="Arial"/>
          <w:b/>
          <w:sz w:val="32"/>
          <w:szCs w:val="32"/>
        </w:rPr>
        <w:t>к решению Думы города Пятигорска</w:t>
      </w:r>
    </w:p>
    <w:p w:rsidR="00141D59" w:rsidRPr="00141D59" w:rsidRDefault="00141D59" w:rsidP="00141D59">
      <w:pPr>
        <w:jc w:val="right"/>
        <w:rPr>
          <w:rFonts w:ascii="Arial" w:hAnsi="Arial" w:cs="Arial"/>
          <w:b/>
          <w:sz w:val="32"/>
          <w:szCs w:val="32"/>
        </w:rPr>
      </w:pPr>
      <w:r w:rsidRPr="00141D59">
        <w:rPr>
          <w:rFonts w:ascii="Arial" w:hAnsi="Arial" w:cs="Arial"/>
          <w:b/>
          <w:sz w:val="32"/>
          <w:szCs w:val="32"/>
        </w:rPr>
        <w:t xml:space="preserve">от </w:t>
      </w:r>
      <w:r w:rsidR="003F7215">
        <w:rPr>
          <w:rFonts w:ascii="Arial" w:hAnsi="Arial" w:cs="Arial"/>
          <w:b/>
          <w:sz w:val="32"/>
          <w:szCs w:val="32"/>
        </w:rPr>
        <w:t>30</w:t>
      </w:r>
      <w:r w:rsidRPr="00141D59">
        <w:rPr>
          <w:rFonts w:ascii="Arial" w:hAnsi="Arial" w:cs="Arial"/>
          <w:b/>
          <w:sz w:val="32"/>
          <w:szCs w:val="32"/>
        </w:rPr>
        <w:t xml:space="preserve"> </w:t>
      </w:r>
      <w:r w:rsidR="003F7215">
        <w:rPr>
          <w:rFonts w:ascii="Arial" w:hAnsi="Arial" w:cs="Arial"/>
          <w:b/>
          <w:sz w:val="32"/>
          <w:szCs w:val="32"/>
        </w:rPr>
        <w:t>января</w:t>
      </w:r>
      <w:r w:rsidRPr="00141D59">
        <w:rPr>
          <w:rFonts w:ascii="Arial" w:hAnsi="Arial" w:cs="Arial"/>
          <w:b/>
          <w:sz w:val="32"/>
          <w:szCs w:val="32"/>
        </w:rPr>
        <w:t xml:space="preserve"> 20</w:t>
      </w:r>
      <w:r w:rsidR="003F7215">
        <w:rPr>
          <w:rFonts w:ascii="Arial" w:hAnsi="Arial" w:cs="Arial"/>
          <w:b/>
          <w:sz w:val="32"/>
          <w:szCs w:val="32"/>
        </w:rPr>
        <w:t>20</w:t>
      </w:r>
      <w:r w:rsidRPr="00141D59">
        <w:rPr>
          <w:rFonts w:ascii="Arial" w:hAnsi="Arial" w:cs="Arial"/>
          <w:b/>
          <w:sz w:val="32"/>
          <w:szCs w:val="32"/>
        </w:rPr>
        <w:t xml:space="preserve"> года № </w:t>
      </w:r>
      <w:r w:rsidR="003F7215">
        <w:rPr>
          <w:rFonts w:ascii="Arial" w:hAnsi="Arial" w:cs="Arial"/>
          <w:b/>
          <w:sz w:val="32"/>
          <w:szCs w:val="32"/>
        </w:rPr>
        <w:t>3</w:t>
      </w:r>
      <w:r w:rsidRPr="00141D59">
        <w:rPr>
          <w:rFonts w:ascii="Arial" w:hAnsi="Arial" w:cs="Arial"/>
          <w:b/>
          <w:sz w:val="32"/>
          <w:szCs w:val="32"/>
        </w:rPr>
        <w:t>-</w:t>
      </w:r>
      <w:r w:rsidR="00B31818">
        <w:rPr>
          <w:rFonts w:ascii="Arial" w:hAnsi="Arial" w:cs="Arial"/>
          <w:b/>
          <w:sz w:val="32"/>
          <w:szCs w:val="32"/>
        </w:rPr>
        <w:t>4</w:t>
      </w:r>
      <w:r w:rsidR="003F7215">
        <w:rPr>
          <w:rFonts w:ascii="Arial" w:hAnsi="Arial" w:cs="Arial"/>
          <w:b/>
          <w:sz w:val="32"/>
          <w:szCs w:val="32"/>
        </w:rPr>
        <w:t>3</w:t>
      </w:r>
      <w:r w:rsidRPr="00141D59">
        <w:rPr>
          <w:rFonts w:ascii="Arial" w:hAnsi="Arial" w:cs="Arial"/>
          <w:b/>
          <w:sz w:val="32"/>
          <w:szCs w:val="32"/>
        </w:rPr>
        <w:t xml:space="preserve"> РД</w:t>
      </w:r>
    </w:p>
    <w:p w:rsidR="00141D59" w:rsidRPr="00141D59" w:rsidRDefault="00141D59" w:rsidP="00141D59">
      <w:pPr>
        <w:jc w:val="right"/>
        <w:rPr>
          <w:rFonts w:ascii="Arial" w:hAnsi="Arial" w:cs="Arial"/>
        </w:rPr>
      </w:pPr>
    </w:p>
    <w:p w:rsidR="00141D59" w:rsidRDefault="00141D59" w:rsidP="00141D59">
      <w:pPr>
        <w:jc w:val="right"/>
        <w:rPr>
          <w:rFonts w:ascii="Arial" w:hAnsi="Arial" w:cs="Arial"/>
        </w:rPr>
      </w:pPr>
    </w:p>
    <w:p w:rsidR="00E66BD6" w:rsidRPr="00141D59" w:rsidRDefault="00E66BD6" w:rsidP="00141D59">
      <w:pPr>
        <w:jc w:val="right"/>
        <w:rPr>
          <w:rFonts w:ascii="Arial" w:hAnsi="Arial" w:cs="Arial"/>
        </w:rPr>
      </w:pPr>
    </w:p>
    <w:p w:rsidR="003F7215" w:rsidRPr="003F7215" w:rsidRDefault="003F7215" w:rsidP="003F7215">
      <w:pPr>
        <w:jc w:val="center"/>
        <w:rPr>
          <w:rFonts w:ascii="Arial" w:hAnsi="Arial" w:cs="Arial"/>
          <w:b/>
          <w:bCs/>
          <w:sz w:val="32"/>
          <w:szCs w:val="32"/>
        </w:rPr>
      </w:pPr>
      <w:r w:rsidRPr="003F7215">
        <w:rPr>
          <w:rFonts w:ascii="Arial" w:hAnsi="Arial" w:cs="Arial"/>
          <w:b/>
          <w:bCs/>
          <w:sz w:val="32"/>
          <w:szCs w:val="32"/>
        </w:rPr>
        <w:t>ПРАВИЛА БЛАГОУСТРОЙСТВА</w:t>
      </w:r>
    </w:p>
    <w:p w:rsidR="003F7215" w:rsidRPr="003F7215" w:rsidRDefault="003F7215" w:rsidP="003F7215">
      <w:pPr>
        <w:jc w:val="center"/>
        <w:rPr>
          <w:rFonts w:ascii="Arial" w:hAnsi="Arial" w:cs="Arial"/>
          <w:b/>
          <w:bCs/>
          <w:sz w:val="32"/>
          <w:szCs w:val="32"/>
        </w:rPr>
      </w:pPr>
      <w:r w:rsidRPr="003F7215">
        <w:rPr>
          <w:rFonts w:ascii="Arial" w:hAnsi="Arial" w:cs="Arial"/>
          <w:b/>
          <w:bCs/>
          <w:sz w:val="32"/>
          <w:szCs w:val="32"/>
        </w:rPr>
        <w:t>ТЕРРИТОРИИ МУНИЦИПАЛЬНОГО ОБРАЗОВАНИЯ</w:t>
      </w:r>
    </w:p>
    <w:p w:rsidR="003F7215" w:rsidRPr="003F7215" w:rsidRDefault="003F7215" w:rsidP="003F7215">
      <w:pPr>
        <w:jc w:val="center"/>
        <w:rPr>
          <w:rFonts w:ascii="Arial" w:hAnsi="Arial" w:cs="Arial"/>
          <w:b/>
          <w:bCs/>
          <w:sz w:val="32"/>
          <w:szCs w:val="32"/>
        </w:rPr>
      </w:pPr>
      <w:r w:rsidRPr="003F7215">
        <w:rPr>
          <w:rFonts w:ascii="Arial" w:hAnsi="Arial" w:cs="Arial"/>
          <w:b/>
          <w:bCs/>
          <w:sz w:val="32"/>
          <w:szCs w:val="32"/>
        </w:rPr>
        <w:t>ГОРОДА-КУРОРТА ПЯТИГОРСКА</w:t>
      </w:r>
    </w:p>
    <w:p w:rsidR="00141D59" w:rsidRDefault="00141D59" w:rsidP="00141D59">
      <w:pPr>
        <w:jc w:val="right"/>
        <w:rPr>
          <w:rFonts w:ascii="Arial" w:hAnsi="Arial" w:cs="Arial"/>
        </w:rPr>
      </w:pPr>
    </w:p>
    <w:p w:rsidR="00141D59" w:rsidRPr="00141D59" w:rsidRDefault="00141D59" w:rsidP="00141D59">
      <w:pPr>
        <w:jc w:val="right"/>
        <w:rPr>
          <w:rFonts w:ascii="Arial" w:hAnsi="Arial" w:cs="Arial"/>
        </w:rPr>
      </w:pPr>
    </w:p>
    <w:p w:rsidR="00B31818" w:rsidRPr="00C90AA2" w:rsidRDefault="00B31818" w:rsidP="00B31818">
      <w:pPr>
        <w:autoSpaceDE w:val="0"/>
        <w:autoSpaceDN w:val="0"/>
        <w:adjustRightInd w:val="0"/>
        <w:ind w:firstLine="567"/>
        <w:jc w:val="center"/>
        <w:rPr>
          <w:rFonts w:ascii="Arial" w:eastAsiaTheme="minorHAnsi" w:hAnsi="Arial" w:cs="Arial"/>
          <w:lang w:eastAsia="en-US"/>
        </w:rPr>
      </w:pPr>
      <w:r w:rsidRPr="00C90AA2">
        <w:rPr>
          <w:rFonts w:ascii="Arial" w:eastAsiaTheme="minorHAnsi" w:hAnsi="Arial" w:cs="Arial"/>
          <w:lang w:eastAsia="en-US"/>
        </w:rPr>
        <w:t>I. ОБЩИЕ ПОЛОЖЕНИЯ</w:t>
      </w:r>
    </w:p>
    <w:p w:rsidR="00B31818" w:rsidRPr="00C90AA2" w:rsidRDefault="00B31818" w:rsidP="00B31818">
      <w:pPr>
        <w:autoSpaceDE w:val="0"/>
        <w:autoSpaceDN w:val="0"/>
        <w:adjustRightInd w:val="0"/>
        <w:ind w:firstLine="567"/>
        <w:jc w:val="both"/>
        <w:rPr>
          <w:rFonts w:ascii="Arial" w:eastAsiaTheme="minorHAnsi" w:hAnsi="Arial" w:cs="Arial"/>
          <w:lang w:eastAsia="en-US"/>
        </w:rPr>
      </w:pPr>
    </w:p>
    <w:p w:rsidR="003F7215" w:rsidRPr="003F7215" w:rsidRDefault="003F7215" w:rsidP="003F7215">
      <w:pPr>
        <w:jc w:val="right"/>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lang w:eastAsia="en-US"/>
        </w:rPr>
        <w:t>Статья 1. Правовое регулирование в области благоустройства</w:t>
      </w:r>
    </w:p>
    <w:p w:rsidR="003F7215" w:rsidRPr="00202932" w:rsidRDefault="003F7215" w:rsidP="003F7215">
      <w:pPr>
        <w:jc w:val="both"/>
        <w:rPr>
          <w:rFonts w:ascii="Arial" w:eastAsiaTheme="minorHAnsi" w:hAnsi="Arial" w:cs="Arial"/>
          <w:lang w:eastAsia="en-US"/>
        </w:rPr>
      </w:pPr>
    </w:p>
    <w:p w:rsidR="003F7215" w:rsidRPr="00202932" w:rsidRDefault="003F7215" w:rsidP="00202932">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1.Правила благоустройства территории муниципального образования города-курорта Пятигорска (далее - Правила) определяют порядок осуществления работ по уборке и содержанию территории муниципального образования города-курорта Пятигорска в соответствии с санитарными правилами и устанавливают единые нормы и требования по обеспечению чистоты и порядка на территории муниципального образования города-курорта Пятигорска, требования по содержанию зданий, сооружений и земельных участков, на которых они расположены, к внешнему виду</w:t>
      </w:r>
      <w:proofErr w:type="gramEnd"/>
      <w:r w:rsidRPr="00202932">
        <w:rPr>
          <w:rFonts w:ascii="Arial" w:eastAsiaTheme="minorHAnsi" w:hAnsi="Arial" w:cs="Arial"/>
          <w:lang w:eastAsia="en-US"/>
        </w:rPr>
        <w:t xml:space="preserve"> фасадов и ограждений соответствующих зданий и сооружений, перечень работ по благоустройству и периодичность их выполнения, организацию благоустройства территории муниципального образования города-курорта Пятигорска (далее – город-курорт Пятигорск или городской округ).</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Требования, устанавливаемые Правилами, направлены на достижение следующих целей:</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обеспечение и повышение комфортности условий проживания граждан;</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поддержание и улучшение санитарного и эстетического состояния территории муниципального образования города-курорта Пятигорска;</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обеспечение безопасности жизни и здоровья жителей города-курорта Пятигорска;</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охраны окружающей среды города-курорта Пятигорска;</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сохранение архитектурного облика города-курорта Пятигорска.</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Термины и определения используются в Правилах в значениях, предусмотренных законодательством Российской Федерации.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Действие настоящих Правил не распространяется:</w:t>
      </w:r>
    </w:p>
    <w:p w:rsidR="003F7215" w:rsidRPr="00202932" w:rsidRDefault="008F3945" w:rsidP="008F3945">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в части требований к состоянию и облику зданий - в отношении объектов культурного наследия;</w:t>
      </w:r>
    </w:p>
    <w:p w:rsidR="003F7215" w:rsidRPr="00202932" w:rsidRDefault="008F3945" w:rsidP="008F3945">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на отношения по созданию, содержанию, охране, сносу зеленых насаждений, расположенных на садовых, огородных</w:t>
      </w:r>
      <w:r w:rsidR="001E666F">
        <w:rPr>
          <w:rFonts w:ascii="Arial" w:eastAsiaTheme="minorHAnsi" w:hAnsi="Arial" w:cs="Arial"/>
          <w:lang w:eastAsia="en-US"/>
        </w:rPr>
        <w:t xml:space="preserve"> </w:t>
      </w:r>
      <w:r w:rsidR="003F7215" w:rsidRPr="00202932">
        <w:rPr>
          <w:rFonts w:ascii="Arial" w:eastAsiaTheme="minorHAnsi" w:hAnsi="Arial" w:cs="Arial"/>
          <w:lang w:eastAsia="en-US"/>
        </w:rPr>
        <w:t>земельных участках, земельных участках, используемых для ведения личного подсобного хозяйства, индивидуальных жилых домов (за исключением земельных участков впервые предоставленных для указанных целей);</w:t>
      </w:r>
    </w:p>
    <w:p w:rsidR="003F7215" w:rsidRPr="00202932" w:rsidRDefault="008F3945" w:rsidP="008F3945">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на особо охраняемые природные территории регионального и федерального значения;</w:t>
      </w:r>
    </w:p>
    <w:p w:rsidR="003F7215" w:rsidRPr="00202932" w:rsidRDefault="008F3945" w:rsidP="001E666F">
      <w:pPr>
        <w:ind w:firstLine="567"/>
        <w:jc w:val="both"/>
        <w:rPr>
          <w:rFonts w:ascii="Arial" w:eastAsiaTheme="minorHAnsi" w:hAnsi="Arial" w:cs="Arial"/>
          <w:lang w:eastAsia="en-US"/>
        </w:rPr>
      </w:pPr>
      <w:r>
        <w:rPr>
          <w:rFonts w:ascii="Arial" w:eastAsiaTheme="minorHAnsi" w:hAnsi="Arial" w:cs="Arial"/>
          <w:lang w:eastAsia="en-US"/>
        </w:rPr>
        <w:lastRenderedPageBreak/>
        <w:t>-</w:t>
      </w:r>
      <w:r w:rsidR="003F7215" w:rsidRPr="00202932">
        <w:rPr>
          <w:rFonts w:ascii="Arial" w:eastAsiaTheme="minorHAnsi" w:hAnsi="Arial" w:cs="Arial"/>
          <w:lang w:eastAsia="en-US"/>
        </w:rPr>
        <w:t>на отдельно стоящие рекламные конструкции, соответствующие схеме размещения рекламных конструкций, за исключением требований к содержанию таких рекламных конструкций.</w:t>
      </w:r>
    </w:p>
    <w:p w:rsidR="003F7215" w:rsidRPr="00202932" w:rsidRDefault="003F7215" w:rsidP="003F7215">
      <w:pPr>
        <w:jc w:val="both"/>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lang w:eastAsia="en-US"/>
        </w:rPr>
        <w:t>Статья 2.Сроки начала применения настоящих Правил</w:t>
      </w:r>
    </w:p>
    <w:p w:rsidR="003F7215" w:rsidRPr="00202932" w:rsidRDefault="003F7215" w:rsidP="003F7215">
      <w:pPr>
        <w:jc w:val="both"/>
        <w:rPr>
          <w:rFonts w:ascii="Arial" w:eastAsiaTheme="minorHAnsi" w:hAnsi="Arial" w:cs="Arial"/>
          <w:lang w:eastAsia="en-US"/>
        </w:rPr>
      </w:pP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Настоящие Правила применяются с даты их официального опубликования, за исключением норм, для которых настоящими Правилами установлены иные сроки применения.</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Устанавливаются следующие срок</w:t>
      </w:r>
      <w:r>
        <w:rPr>
          <w:rFonts w:ascii="Arial" w:eastAsiaTheme="minorHAnsi" w:hAnsi="Arial" w:cs="Arial"/>
          <w:lang w:eastAsia="en-US"/>
        </w:rPr>
        <w:t xml:space="preserve">и </w:t>
      </w:r>
      <w:r w:rsidR="003F7215" w:rsidRPr="00202932">
        <w:rPr>
          <w:rFonts w:ascii="Arial" w:eastAsiaTheme="minorHAnsi" w:hAnsi="Arial" w:cs="Arial"/>
          <w:lang w:eastAsia="en-US"/>
        </w:rPr>
        <w:t xml:space="preserve">начала </w:t>
      </w:r>
      <w:r w:rsidR="001E666F">
        <w:rPr>
          <w:rFonts w:ascii="Arial" w:eastAsiaTheme="minorHAnsi" w:hAnsi="Arial" w:cs="Arial"/>
          <w:lang w:eastAsia="en-US"/>
        </w:rPr>
        <w:t xml:space="preserve">применения настоящих </w:t>
      </w:r>
      <w:r w:rsidR="003F7215" w:rsidRPr="00202932">
        <w:rPr>
          <w:rFonts w:ascii="Arial" w:eastAsiaTheme="minorHAnsi" w:hAnsi="Arial" w:cs="Arial"/>
          <w:lang w:eastAsia="en-US"/>
        </w:rPr>
        <w:t>Правил для вывесок, изображений</w:t>
      </w:r>
      <w:r>
        <w:rPr>
          <w:rFonts w:ascii="Arial" w:eastAsiaTheme="minorHAnsi" w:hAnsi="Arial" w:cs="Arial"/>
          <w:lang w:eastAsia="en-US"/>
        </w:rPr>
        <w:t xml:space="preserve"> </w:t>
      </w:r>
      <w:r w:rsidR="003F7215" w:rsidRPr="00202932">
        <w:rPr>
          <w:rFonts w:ascii="Arial" w:eastAsiaTheme="minorHAnsi" w:hAnsi="Arial" w:cs="Arial"/>
          <w:lang w:eastAsia="en-US"/>
        </w:rPr>
        <w:t>товаров, работ и услуг, размещаемых на зданиях, строениях, сооружениях в городе-курорте Пятигорске:</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с 1 мая 2022 года – на территории города Пятигорска;</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с 1 января 2023 года - на территории поселка Горячеводский, поселка Свободы, станицы Константиновской;</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с 1 июля 2025 г. - на иной территории муниципального образования города-курорта Пятигорска.</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Раздел проектирования настоящих Правил</w:t>
      </w:r>
      <w:r>
        <w:rPr>
          <w:rFonts w:ascii="Arial" w:eastAsiaTheme="minorHAnsi" w:hAnsi="Arial" w:cs="Arial"/>
          <w:lang w:eastAsia="en-US"/>
        </w:rPr>
        <w:t xml:space="preserve"> </w:t>
      </w:r>
      <w:r w:rsidR="003F7215" w:rsidRPr="00202932">
        <w:rPr>
          <w:rFonts w:ascii="Arial" w:eastAsiaTheme="minorHAnsi" w:hAnsi="Arial" w:cs="Arial"/>
          <w:lang w:eastAsia="en-US"/>
        </w:rPr>
        <w:t>применяется  только при проектировании зданий, строений и сооружений.</w:t>
      </w:r>
    </w:p>
    <w:p w:rsidR="003F7215" w:rsidRPr="00202932" w:rsidRDefault="003F7215" w:rsidP="003F7215">
      <w:pPr>
        <w:jc w:val="both"/>
        <w:rPr>
          <w:rFonts w:ascii="Arial" w:eastAsiaTheme="minorHAnsi" w:hAnsi="Arial" w:cs="Arial"/>
          <w:lang w:eastAsia="en-US"/>
        </w:rPr>
      </w:pPr>
    </w:p>
    <w:p w:rsidR="003F7215" w:rsidRPr="00202932" w:rsidRDefault="003F7215" w:rsidP="00202932">
      <w:pPr>
        <w:jc w:val="center"/>
        <w:rPr>
          <w:rFonts w:ascii="Arial" w:eastAsiaTheme="minorHAnsi" w:hAnsi="Arial" w:cs="Arial"/>
          <w:bCs/>
          <w:lang w:eastAsia="en-US"/>
        </w:rPr>
      </w:pPr>
      <w:r w:rsidRPr="00202932">
        <w:rPr>
          <w:rFonts w:ascii="Arial" w:eastAsiaTheme="minorHAnsi" w:hAnsi="Arial" w:cs="Arial"/>
          <w:lang w:val="en-US" w:eastAsia="en-US"/>
        </w:rPr>
        <w:t>II</w:t>
      </w:r>
      <w:r w:rsidRPr="00202932">
        <w:rPr>
          <w:rFonts w:ascii="Arial" w:eastAsiaTheme="minorHAnsi" w:hAnsi="Arial" w:cs="Arial"/>
          <w:lang w:eastAsia="en-US"/>
        </w:rPr>
        <w:t>.</w:t>
      </w:r>
      <w:r w:rsidRPr="00202932">
        <w:rPr>
          <w:rFonts w:ascii="Arial" w:eastAsiaTheme="minorHAnsi" w:hAnsi="Arial" w:cs="Arial"/>
          <w:bCs/>
          <w:lang w:eastAsia="en-US"/>
        </w:rPr>
        <w:t>Содержание территорий общего пользования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Статья 3.</w:t>
      </w:r>
      <w:r w:rsidRPr="00202932">
        <w:rPr>
          <w:rFonts w:ascii="Arial" w:eastAsiaTheme="minorHAnsi" w:hAnsi="Arial" w:cs="Arial"/>
          <w:bCs/>
          <w:lang w:eastAsia="en-US"/>
        </w:rPr>
        <w:t>Содержание территорий общего пользования и порядка пользования такими территориями</w:t>
      </w:r>
    </w:p>
    <w:p w:rsidR="003F7215" w:rsidRPr="00202932" w:rsidRDefault="003F7215" w:rsidP="003F7215">
      <w:pPr>
        <w:jc w:val="both"/>
        <w:rPr>
          <w:rFonts w:ascii="Arial" w:eastAsiaTheme="minorHAnsi" w:hAnsi="Arial" w:cs="Arial"/>
          <w:lang w:eastAsia="en-US"/>
        </w:rPr>
      </w:pP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На территориях </w:t>
      </w:r>
      <w:r w:rsidR="003F7215" w:rsidRPr="00202932">
        <w:rPr>
          <w:rFonts w:ascii="Arial" w:eastAsiaTheme="minorHAnsi" w:hAnsi="Arial" w:cs="Arial"/>
          <w:bCs/>
          <w:lang w:eastAsia="en-US"/>
        </w:rPr>
        <w:t xml:space="preserve">общего пользования </w:t>
      </w:r>
      <w:r>
        <w:rPr>
          <w:rFonts w:ascii="Arial" w:eastAsiaTheme="minorHAnsi" w:hAnsi="Arial" w:cs="Arial"/>
          <w:lang w:eastAsia="en-US"/>
        </w:rPr>
        <w:t>не допускается:</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хранить, складировать тару и торговое оборудование, холодильное </w:t>
      </w:r>
      <w:r w:rsidR="003F7215" w:rsidRPr="001E666F">
        <w:rPr>
          <w:rFonts w:ascii="Arial" w:eastAsiaTheme="minorHAnsi" w:hAnsi="Arial" w:cs="Arial"/>
          <w:lang w:eastAsia="en-US"/>
        </w:rPr>
        <w:t>оборудование</w:t>
      </w:r>
      <w:r w:rsidR="00E94246" w:rsidRPr="001E666F">
        <w:rPr>
          <w:rFonts w:ascii="Arial" w:eastAsiaTheme="minorHAnsi" w:hAnsi="Arial" w:cs="Arial"/>
          <w:lang w:eastAsia="en-US"/>
        </w:rPr>
        <w:t xml:space="preserve"> </w:t>
      </w:r>
      <w:proofErr w:type="gramStart"/>
      <w:r w:rsidR="003F7215" w:rsidRPr="001E666F">
        <w:rPr>
          <w:rFonts w:ascii="Arial" w:eastAsiaTheme="minorHAnsi" w:hAnsi="Arial" w:cs="Arial"/>
          <w:lang w:eastAsia="en-US"/>
        </w:rPr>
        <w:t>вне</w:t>
      </w:r>
      <w:proofErr w:type="gramEnd"/>
      <w:r w:rsidR="003F7215" w:rsidRPr="00202932">
        <w:rPr>
          <w:rFonts w:ascii="Arial" w:eastAsiaTheme="minorHAnsi" w:hAnsi="Arial" w:cs="Arial"/>
          <w:lang w:eastAsia="en-US"/>
        </w:rPr>
        <w:t xml:space="preserve"> специально отведенных и в непр</w:t>
      </w:r>
      <w:r>
        <w:rPr>
          <w:rFonts w:ascii="Arial" w:eastAsiaTheme="minorHAnsi" w:hAnsi="Arial" w:cs="Arial"/>
          <w:lang w:eastAsia="en-US"/>
        </w:rPr>
        <w:t>едназначенных для этого местах;</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загрязнять территорию отход</w:t>
      </w:r>
      <w:r>
        <w:rPr>
          <w:rFonts w:ascii="Arial" w:eastAsiaTheme="minorHAnsi" w:hAnsi="Arial" w:cs="Arial"/>
          <w:lang w:eastAsia="en-US"/>
        </w:rPr>
        <w:t>ами производства и потребления;</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мыть и ремонтировать автотранспортные средства, сливать отработа</w:t>
      </w:r>
      <w:r w:rsidR="001E666F">
        <w:rPr>
          <w:rFonts w:ascii="Arial" w:eastAsiaTheme="minorHAnsi" w:hAnsi="Arial" w:cs="Arial"/>
          <w:lang w:eastAsia="en-US"/>
        </w:rPr>
        <w:t>нные горюче-смазочные жидкости;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устраивать автостоянки, гаражи, устанавливать рекламные конструкции</w:t>
      </w:r>
      <w:r>
        <w:rPr>
          <w:rFonts w:ascii="Arial" w:eastAsiaTheme="minorHAnsi" w:hAnsi="Arial" w:cs="Arial"/>
          <w:lang w:eastAsia="en-US"/>
        </w:rPr>
        <w:t xml:space="preserve"> </w:t>
      </w:r>
      <w:r w:rsidR="003F7215" w:rsidRPr="00202932">
        <w:rPr>
          <w:rFonts w:ascii="Arial" w:eastAsiaTheme="minorHAnsi" w:hAnsi="Arial" w:cs="Arial"/>
          <w:lang w:eastAsia="en-US"/>
        </w:rPr>
        <w:t>в нарушение порядка, ус</w:t>
      </w:r>
      <w:r w:rsidR="001E666F">
        <w:rPr>
          <w:rFonts w:ascii="Arial" w:eastAsiaTheme="minorHAnsi" w:hAnsi="Arial" w:cs="Arial"/>
          <w:lang w:eastAsia="en-US"/>
        </w:rPr>
        <w:t>тановленного законодательством;</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повреждать газоны, объекты естественно</w:t>
      </w:r>
      <w:r w:rsidR="001E666F">
        <w:rPr>
          <w:rFonts w:ascii="Arial" w:eastAsiaTheme="minorHAnsi" w:hAnsi="Arial" w:cs="Arial"/>
          <w:lang w:eastAsia="en-US"/>
        </w:rPr>
        <w:t>го и искусственного озеленения;</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повреждать малые архитек</w:t>
      </w:r>
      <w:r>
        <w:rPr>
          <w:rFonts w:ascii="Arial" w:eastAsiaTheme="minorHAnsi" w:hAnsi="Arial" w:cs="Arial"/>
          <w:lang w:eastAsia="en-US"/>
        </w:rPr>
        <w:t>турные формы и перемещать их с установленных мест;</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сиде</w:t>
      </w:r>
      <w:r>
        <w:rPr>
          <w:rFonts w:ascii="Arial" w:eastAsiaTheme="minorHAnsi" w:hAnsi="Arial" w:cs="Arial"/>
          <w:lang w:eastAsia="en-US"/>
        </w:rPr>
        <w:t>ть на столах и спинках скамеек;</w:t>
      </w:r>
    </w:p>
    <w:p w:rsidR="003F7215" w:rsidRPr="00202932" w:rsidRDefault="001E666F" w:rsidP="00202932">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выливать остатки жидких продуктов, воду из сатураторных установок, квасных и пивных цистерн на тротуары, газ</w:t>
      </w:r>
      <w:r w:rsidR="008F3945">
        <w:rPr>
          <w:rFonts w:ascii="Arial" w:eastAsiaTheme="minorHAnsi" w:hAnsi="Arial" w:cs="Arial"/>
          <w:lang w:eastAsia="en-US"/>
        </w:rPr>
        <w:t>оны, дороги, и иные территории;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незаконно организовывать платные ст</w:t>
      </w:r>
      <w:r>
        <w:rPr>
          <w:rFonts w:ascii="Arial" w:eastAsiaTheme="minorHAnsi" w:hAnsi="Arial" w:cs="Arial"/>
          <w:lang w:eastAsia="en-US"/>
        </w:rPr>
        <w:t>оянки автотранспортных средств;</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самовольно ра</w:t>
      </w:r>
      <w:r>
        <w:rPr>
          <w:rFonts w:ascii="Arial" w:eastAsiaTheme="minorHAnsi" w:hAnsi="Arial" w:cs="Arial"/>
          <w:lang w:eastAsia="en-US"/>
        </w:rPr>
        <w:t>змещать нестационарные объекты;</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нарушать асфальтобетонное и иное твердое покрытие тротуаров, целостность прилегающих зеленых зон и иных элемент</w:t>
      </w:r>
      <w:r>
        <w:rPr>
          <w:rFonts w:ascii="Arial" w:eastAsiaTheme="minorHAnsi" w:hAnsi="Arial" w:cs="Arial"/>
          <w:lang w:eastAsia="en-US"/>
        </w:rPr>
        <w:t>ов благоустройства территорий;</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складировать отходы в контейнеры (бункеры), предназначенные для сбора отходов от населения, без наличия договора на сбор и вывоз отходов с контейнерной площадки;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14)</w:t>
      </w:r>
      <w:r w:rsidR="003F7215" w:rsidRPr="00202932">
        <w:rPr>
          <w:rFonts w:ascii="Arial" w:eastAsiaTheme="minorHAnsi" w:hAnsi="Arial" w:cs="Arial"/>
          <w:lang w:eastAsia="en-US"/>
        </w:rPr>
        <w:t>самовольно перекрывать тротуары посредством установки железобетонных блоков, столбов, ограждений, шлагбаумов,</w:t>
      </w:r>
      <w:r>
        <w:rPr>
          <w:rFonts w:ascii="Arial" w:eastAsiaTheme="minorHAnsi" w:hAnsi="Arial" w:cs="Arial"/>
          <w:lang w:eastAsia="en-US"/>
        </w:rPr>
        <w:t xml:space="preserve"> сооружений и других устройств;</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15)</w:t>
      </w:r>
      <w:r w:rsidR="003F7215" w:rsidRPr="00202932">
        <w:rPr>
          <w:rFonts w:ascii="Arial" w:eastAsiaTheme="minorHAnsi" w:hAnsi="Arial" w:cs="Arial"/>
          <w:lang w:eastAsia="en-US"/>
        </w:rPr>
        <w:t>выставлять товар за пределами торгового объекта.</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lastRenderedPageBreak/>
        <w:t>2.</w:t>
      </w:r>
      <w:r w:rsidR="003F7215" w:rsidRPr="00202932">
        <w:rPr>
          <w:rFonts w:ascii="Arial" w:eastAsiaTheme="minorHAnsi" w:hAnsi="Arial" w:cs="Arial"/>
          <w:lang w:eastAsia="en-US"/>
        </w:rPr>
        <w:t xml:space="preserve">В дни проведения культурных, публичных, массовых мероприятий их организаторы заключают договор на вывоз мусора не </w:t>
      </w:r>
      <w:proofErr w:type="gramStart"/>
      <w:r w:rsidR="003F7215" w:rsidRPr="00202932">
        <w:rPr>
          <w:rFonts w:ascii="Arial" w:eastAsiaTheme="minorHAnsi" w:hAnsi="Arial" w:cs="Arial"/>
          <w:lang w:eastAsia="en-US"/>
        </w:rPr>
        <w:t>позднее</w:t>
      </w:r>
      <w:proofErr w:type="gramEnd"/>
      <w:r w:rsidR="003F7215" w:rsidRPr="00202932">
        <w:rPr>
          <w:rFonts w:ascii="Arial" w:eastAsiaTheme="minorHAnsi" w:hAnsi="Arial" w:cs="Arial"/>
          <w:lang w:eastAsia="en-US"/>
        </w:rPr>
        <w:t xml:space="preserve"> чем за 3</w:t>
      </w:r>
      <w:r>
        <w:rPr>
          <w:rFonts w:ascii="Arial" w:eastAsiaTheme="minorHAnsi" w:hAnsi="Arial" w:cs="Arial"/>
          <w:lang w:eastAsia="en-US"/>
        </w:rPr>
        <w:t xml:space="preserve"> дня до проведения мероприятия.</w:t>
      </w:r>
    </w:p>
    <w:p w:rsidR="003F7215" w:rsidRPr="00202932" w:rsidRDefault="003F7215" w:rsidP="003F7215">
      <w:pPr>
        <w:jc w:val="both"/>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bCs/>
          <w:lang w:eastAsia="en-US"/>
        </w:rPr>
      </w:pPr>
      <w:r w:rsidRPr="00202932">
        <w:rPr>
          <w:rFonts w:ascii="Arial" w:eastAsiaTheme="minorHAnsi" w:hAnsi="Arial" w:cs="Arial"/>
          <w:bCs/>
          <w:lang w:eastAsia="en-US"/>
        </w:rPr>
        <w:t>Статья 4. Создание и содержание мест (площадок) накопления твердых коммунальных отходов на муниципальной территории по инициативе граждан и юридических лиц</w:t>
      </w:r>
    </w:p>
    <w:p w:rsidR="003F7215" w:rsidRPr="00202932" w:rsidRDefault="003F7215" w:rsidP="003F7215">
      <w:pPr>
        <w:jc w:val="both"/>
        <w:rPr>
          <w:rFonts w:ascii="Arial" w:eastAsiaTheme="minorHAnsi" w:hAnsi="Arial" w:cs="Arial"/>
          <w:lang w:eastAsia="en-US"/>
        </w:rPr>
      </w:pPr>
    </w:p>
    <w:p w:rsidR="003F7215" w:rsidRPr="00202932" w:rsidRDefault="008F3945" w:rsidP="00202932">
      <w:pPr>
        <w:ind w:firstLine="567"/>
        <w:jc w:val="both"/>
        <w:rPr>
          <w:rFonts w:ascii="Arial" w:eastAsiaTheme="minorHAnsi" w:hAnsi="Arial" w:cs="Arial"/>
          <w:lang w:eastAsia="en-US"/>
        </w:rPr>
      </w:pPr>
      <w:proofErr w:type="gramStart"/>
      <w:r>
        <w:rPr>
          <w:rFonts w:ascii="Arial" w:eastAsiaTheme="minorHAnsi" w:hAnsi="Arial" w:cs="Arial"/>
          <w:bCs/>
          <w:lang w:eastAsia="en-US"/>
        </w:rPr>
        <w:t>1.</w:t>
      </w:r>
      <w:r w:rsidR="003F7215" w:rsidRPr="00202932">
        <w:rPr>
          <w:rFonts w:ascii="Arial" w:eastAsiaTheme="minorHAnsi" w:hAnsi="Arial" w:cs="Arial"/>
          <w:bCs/>
          <w:lang w:eastAsia="en-US"/>
        </w:rPr>
        <w:t>Места (площадки) накопления твердых коммунальных отходов (далее</w:t>
      </w:r>
      <w:r w:rsidR="001E666F">
        <w:rPr>
          <w:rFonts w:ascii="Arial" w:eastAsiaTheme="minorHAnsi" w:hAnsi="Arial" w:cs="Arial"/>
          <w:bCs/>
          <w:lang w:eastAsia="en-US"/>
        </w:rPr>
        <w:t xml:space="preserve"> </w:t>
      </w:r>
      <w:r w:rsidR="003F7215" w:rsidRPr="00202932">
        <w:rPr>
          <w:rFonts w:ascii="Arial" w:eastAsiaTheme="minorHAnsi" w:hAnsi="Arial" w:cs="Arial"/>
          <w:bCs/>
          <w:lang w:eastAsia="en-US"/>
        </w:rPr>
        <w:t xml:space="preserve">- площадки для размещения мусоросборников) </w:t>
      </w:r>
      <w:r w:rsidR="003F7215" w:rsidRPr="00202932">
        <w:rPr>
          <w:rFonts w:ascii="Arial" w:eastAsiaTheme="minorHAnsi" w:hAnsi="Arial" w:cs="Arial"/>
          <w:lang w:eastAsia="en-US"/>
        </w:rPr>
        <w:t>размещаются собственниками зданий, строений, сооружений, а также собственниками нежилых помещений в границах земельного участка, на котором расположено такое здание, строение, сооружение, помещение.</w:t>
      </w:r>
      <w:proofErr w:type="gramEnd"/>
      <w:r w:rsidR="003F7215" w:rsidRPr="00202932">
        <w:rPr>
          <w:rFonts w:ascii="Arial" w:eastAsiaTheme="minorHAnsi" w:hAnsi="Arial" w:cs="Arial"/>
          <w:lang w:eastAsia="en-US"/>
        </w:rPr>
        <w:t xml:space="preserve"> Указанные лица несут ответственность за обустройство, оборудование и содержание площадки для установки мусоросборников.</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bCs/>
          <w:lang w:eastAsia="en-US"/>
        </w:rPr>
        <w:t>2.</w:t>
      </w:r>
      <w:r w:rsidR="003F7215" w:rsidRPr="00202932">
        <w:rPr>
          <w:rFonts w:ascii="Arial" w:eastAsiaTheme="minorHAnsi" w:hAnsi="Arial" w:cs="Arial"/>
          <w:lang w:eastAsia="en-US"/>
        </w:rPr>
        <w:t>При отсутствии технической возможности размещения площадки для установки мусоросборников на территории многоквартирного дома, допускается размещение площадки на муниципальной территории. Место размещения определяет комиссия по благоустройству города-курорта Пятигорска, условия содержания площадок пользователями определяются договором, являющимся обязательным условием для размещения площадки для установки мусоросборников на муниципальной территории.</w:t>
      </w: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bCs/>
          <w:lang w:eastAsia="en-US"/>
        </w:rPr>
        <w:t>Площадки для размещения мусоросборников</w:t>
      </w:r>
      <w:r w:rsidRPr="00202932">
        <w:rPr>
          <w:rFonts w:ascii="Arial" w:eastAsiaTheme="minorHAnsi" w:hAnsi="Arial" w:cs="Arial"/>
          <w:lang w:eastAsia="en-US"/>
        </w:rPr>
        <w:t xml:space="preserve"> отделяются от зон, предназначенных для размещения спортивного и детского оборудования техническим ограждением и растительными компонентами. Ширина зоны растительных компонентов составляет не менее 1 метра.</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3.Схема размещения площадок для установки мусоросборников на территории города-курорта Пятигорска утверждается постановлением администрации города Пятигорска.</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4.На общем собрании собственников помещений многоквартирного дома определяется лицо, ответственное за содержание площадки для установления мусоросборников.</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Смена ответственного лица допускается решением общего собрания собственников помещений многоквартирного дома.</w:t>
      </w:r>
    </w:p>
    <w:p w:rsidR="003F7215" w:rsidRPr="00202932" w:rsidRDefault="003F7215" w:rsidP="003F7215">
      <w:pPr>
        <w:jc w:val="both"/>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lang w:eastAsia="en-US"/>
        </w:rPr>
        <w:t>Статья 5. Порядок пользования прилегающими территориями к зданиям, строениям и сооружениям</w:t>
      </w:r>
    </w:p>
    <w:p w:rsidR="003F7215" w:rsidRPr="00202932" w:rsidRDefault="003F7215" w:rsidP="003F7215">
      <w:pPr>
        <w:jc w:val="both"/>
        <w:rPr>
          <w:rFonts w:ascii="Arial" w:eastAsiaTheme="minorHAnsi" w:hAnsi="Arial" w:cs="Arial"/>
          <w:lang w:eastAsia="en-US"/>
        </w:rPr>
      </w:pP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Собственники, иные законные владельцы и пользователи зданий строений, сооружений, земельных участков, прилегающих к т</w:t>
      </w:r>
      <w:r>
        <w:rPr>
          <w:rFonts w:ascii="Arial" w:eastAsiaTheme="minorHAnsi" w:hAnsi="Arial" w:cs="Arial"/>
          <w:lang w:eastAsia="en-US"/>
        </w:rPr>
        <w:t xml:space="preserve">ерриториям общего пользования, </w:t>
      </w:r>
      <w:r w:rsidR="003F7215" w:rsidRPr="00202932">
        <w:rPr>
          <w:rFonts w:ascii="Arial" w:eastAsiaTheme="minorHAnsi" w:hAnsi="Arial" w:cs="Arial"/>
          <w:lang w:eastAsia="en-US"/>
        </w:rPr>
        <w:t>принимают участие в содержании прилегающих территорий в случаях, порядке и формах, установленных настоящими Правилами.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Кошение травы на газонах осуществляется не реже 2 (двух) раз за летний период (не допуская высоту травостоя более 15 см). Скошенную траву собирают в мешки и размещают </w:t>
      </w:r>
      <w:proofErr w:type="gramStart"/>
      <w:r w:rsidR="003F7215" w:rsidRPr="00202932">
        <w:rPr>
          <w:rFonts w:ascii="Arial" w:eastAsiaTheme="minorHAnsi" w:hAnsi="Arial" w:cs="Arial"/>
          <w:lang w:eastAsia="en-US"/>
        </w:rPr>
        <w:t>в место накопления</w:t>
      </w:r>
      <w:proofErr w:type="gramEnd"/>
      <w:r w:rsidR="003F7215" w:rsidRPr="00202932">
        <w:rPr>
          <w:rFonts w:ascii="Arial" w:eastAsiaTheme="minorHAnsi" w:hAnsi="Arial" w:cs="Arial"/>
          <w:lang w:eastAsia="en-US"/>
        </w:rPr>
        <w:t>, определенное в договоре на вывоз твердых коммунальных отходов по такому зданию, строению, поме</w:t>
      </w:r>
      <w:r>
        <w:rPr>
          <w:rFonts w:ascii="Arial" w:eastAsiaTheme="minorHAnsi" w:hAnsi="Arial" w:cs="Arial"/>
          <w:lang w:eastAsia="en-US"/>
        </w:rPr>
        <w:t>щению, земельному участку.</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Весной расчищаются от ила, грязи и мусора канавы для стока талых, дождевых вод к люкам и приемным колодцам ливневой сети.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 xml:space="preserve">4.В осеннее время </w:t>
      </w:r>
      <w:r w:rsidR="003F7215" w:rsidRPr="00202932">
        <w:rPr>
          <w:rFonts w:ascii="Arial" w:eastAsiaTheme="minorHAnsi" w:hAnsi="Arial" w:cs="Arial"/>
          <w:lang w:eastAsia="en-US"/>
        </w:rPr>
        <w:t>также производится подметание, сгребание и вывоз опавшей листвы на газонах и дворовых территориях.</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Сгребание листвы к комлевой части деревьев и кустарников запрещается.</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Запрещено:</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lastRenderedPageBreak/>
        <w:t>1)</w:t>
      </w:r>
      <w:r w:rsidR="003F7215" w:rsidRPr="00202932">
        <w:rPr>
          <w:rFonts w:ascii="Arial" w:eastAsiaTheme="minorHAnsi" w:hAnsi="Arial" w:cs="Arial"/>
          <w:lang w:eastAsia="en-US"/>
        </w:rPr>
        <w:t>складирование строительных</w:t>
      </w:r>
      <w:r>
        <w:rPr>
          <w:rFonts w:ascii="Arial" w:eastAsiaTheme="minorHAnsi" w:hAnsi="Arial" w:cs="Arial"/>
          <w:lang w:eastAsia="en-US"/>
        </w:rPr>
        <w:t xml:space="preserve"> материалов и оборудования вне </w:t>
      </w:r>
      <w:r w:rsidR="003F7215" w:rsidRPr="00202932">
        <w:rPr>
          <w:rFonts w:ascii="Arial" w:eastAsiaTheme="minorHAnsi" w:hAnsi="Arial" w:cs="Arial"/>
          <w:lang w:eastAsia="en-US"/>
        </w:rPr>
        <w:t>специально отведенных мест;</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размещение ограждений территорий многоквартирных домов.</w:t>
      </w:r>
    </w:p>
    <w:p w:rsidR="003F7215" w:rsidRPr="00202932" w:rsidRDefault="003F7215" w:rsidP="003F7215">
      <w:pPr>
        <w:jc w:val="both"/>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lang w:eastAsia="en-US"/>
        </w:rPr>
        <w:t>Статья 6. Требования к использованию и содержанию территорий общественных кладбищ</w:t>
      </w:r>
    </w:p>
    <w:p w:rsidR="003F7215" w:rsidRPr="00202932" w:rsidRDefault="003F7215" w:rsidP="003F7215">
      <w:pPr>
        <w:jc w:val="both"/>
        <w:rPr>
          <w:rFonts w:ascii="Arial" w:eastAsiaTheme="minorHAnsi" w:hAnsi="Arial" w:cs="Arial"/>
          <w:lang w:eastAsia="en-US"/>
        </w:rPr>
      </w:pP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При производстве работ по установке, замене, демонтажу надмогильного сооружения и благоустройству отведенной территории места захоронения не допускается добывание чернозема, складирование на грунт сыпучих материалов, приготовление строительных смесей на открытой земле или тротуарных дорожках.</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Надмогильные сооружения, установленные за пределами отведенного земельного участка, или установленные без разрешения уполномоченного органа администрации города Пятигорска, подлежат демонтажу.</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Порядок назначения лиц, ответственных за уход за могилой определяется Положением об организации похоронного дела на территории муниципального образов</w:t>
      </w:r>
      <w:r w:rsidR="001E666F">
        <w:rPr>
          <w:rFonts w:ascii="Arial" w:eastAsiaTheme="minorHAnsi" w:hAnsi="Arial" w:cs="Arial"/>
          <w:lang w:eastAsia="en-US"/>
        </w:rPr>
        <w:t>ания города-курорта Пятигорска.</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Лицо (лица), ответственное (</w:t>
      </w:r>
      <w:proofErr w:type="spellStart"/>
      <w:r w:rsidR="003F7215" w:rsidRPr="00202932">
        <w:rPr>
          <w:rFonts w:ascii="Arial" w:eastAsiaTheme="minorHAnsi" w:hAnsi="Arial" w:cs="Arial"/>
          <w:lang w:eastAsia="en-US"/>
        </w:rPr>
        <w:t>ые</w:t>
      </w:r>
      <w:proofErr w:type="spellEnd"/>
      <w:r w:rsidR="003F7215" w:rsidRPr="00202932">
        <w:rPr>
          <w:rFonts w:ascii="Arial" w:eastAsiaTheme="minorHAnsi" w:hAnsi="Arial" w:cs="Arial"/>
          <w:lang w:eastAsia="en-US"/>
        </w:rPr>
        <w:t>) за уход за могилой, обязано обеспечить надлежащее санитарное состояние могилы и надмогильных сооружений, а именно отсутствие мусора, карантинных растений на отведенной территории.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Складирование отходов и мусора вне специально отведенных мест запрещено. Складирование строительных отходов в мусоросборники запрещено.</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Уход за могилой и надмогильными сооружениями может осуществляться по гражданско-правовому договору с лицо</w:t>
      </w:r>
      <w:r>
        <w:rPr>
          <w:rFonts w:ascii="Arial" w:eastAsiaTheme="minorHAnsi" w:hAnsi="Arial" w:cs="Arial"/>
          <w:lang w:eastAsia="en-US"/>
        </w:rPr>
        <w:t xml:space="preserve">м, оказывающим соответствующие </w:t>
      </w:r>
      <w:r w:rsidR="003F7215" w:rsidRPr="00202932">
        <w:rPr>
          <w:rFonts w:ascii="Arial" w:eastAsiaTheme="minorHAnsi" w:hAnsi="Arial" w:cs="Arial"/>
          <w:lang w:eastAsia="en-US"/>
        </w:rPr>
        <w:t>услуги.</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На территории кладбища запрещается:</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порча надмогильных сооружений, мемориальных досок, оборудования, инвентаря кладбища, загрязнение территории отходами производства и потребления;</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повреждение зеленых насаждений и цветов;</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выгул домашних животных, ловля птиц;</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разведение костров, добыча песка и глины, грунта, обрезка дерна;</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сжигание листвы, травы и иной растительности;</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нахождение на территории кладбища после его закрытия.</w:t>
      </w:r>
    </w:p>
    <w:p w:rsidR="003F7215" w:rsidRPr="00202932" w:rsidRDefault="003F7215" w:rsidP="003F7215">
      <w:pPr>
        <w:jc w:val="both"/>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lang w:eastAsia="en-US"/>
        </w:rPr>
        <w:t>Статья 7. Содержание и благоустройство территорий общего пользования огороднических и садовых некоммерческих товариществ</w:t>
      </w:r>
    </w:p>
    <w:p w:rsidR="003F7215" w:rsidRPr="00202932" w:rsidRDefault="003F7215" w:rsidP="003F7215">
      <w:pPr>
        <w:jc w:val="both"/>
        <w:rPr>
          <w:rFonts w:ascii="Arial" w:eastAsiaTheme="minorHAnsi" w:hAnsi="Arial" w:cs="Arial"/>
          <w:lang w:eastAsia="en-US"/>
        </w:rPr>
      </w:pP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Территории садоводческих, огороднических некоммерческих товарище</w:t>
      </w:r>
      <w:proofErr w:type="gramStart"/>
      <w:r w:rsidR="003F7215" w:rsidRPr="00202932">
        <w:rPr>
          <w:rFonts w:ascii="Arial" w:eastAsiaTheme="minorHAnsi" w:hAnsi="Arial" w:cs="Arial"/>
          <w:lang w:eastAsia="en-US"/>
        </w:rPr>
        <w:t>ств гр</w:t>
      </w:r>
      <w:proofErr w:type="gramEnd"/>
      <w:r w:rsidR="003F7215" w:rsidRPr="00202932">
        <w:rPr>
          <w:rFonts w:ascii="Arial" w:eastAsiaTheme="minorHAnsi" w:hAnsi="Arial" w:cs="Arial"/>
          <w:lang w:eastAsia="en-US"/>
        </w:rPr>
        <w:t>аждан должны содержаться в чистоте. Сбор и вывоз отходов с территорий садоводческих, огороднических</w:t>
      </w:r>
      <w:r>
        <w:rPr>
          <w:rFonts w:ascii="Arial" w:eastAsiaTheme="minorHAnsi" w:hAnsi="Arial" w:cs="Arial"/>
          <w:lang w:eastAsia="en-US"/>
        </w:rPr>
        <w:t xml:space="preserve"> некоммерческих товариществ </w:t>
      </w:r>
      <w:r w:rsidR="003F7215" w:rsidRPr="00202932">
        <w:rPr>
          <w:rFonts w:ascii="Arial" w:eastAsiaTheme="minorHAnsi" w:hAnsi="Arial" w:cs="Arial"/>
          <w:lang w:eastAsia="en-US"/>
        </w:rPr>
        <w:t>осуществляется по договору со специализированной организацией.</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Отвод поверхностных стоков и дренажных вод с территории садоводческих, огороднических некоммерческих товариществ в </w:t>
      </w:r>
      <w:proofErr w:type="spellStart"/>
      <w:r w:rsidR="003F7215" w:rsidRPr="00202932">
        <w:rPr>
          <w:rFonts w:ascii="Arial" w:eastAsiaTheme="minorHAnsi" w:hAnsi="Arial" w:cs="Arial"/>
          <w:lang w:eastAsia="en-US"/>
        </w:rPr>
        <w:t>ливнеотводные</w:t>
      </w:r>
      <w:proofErr w:type="spellEnd"/>
      <w:r w:rsidR="003F7215" w:rsidRPr="00202932">
        <w:rPr>
          <w:rFonts w:ascii="Arial" w:eastAsiaTheme="minorHAnsi" w:hAnsi="Arial" w:cs="Arial"/>
          <w:lang w:eastAsia="en-US"/>
        </w:rPr>
        <w:t xml:space="preserve"> кюветы и канавы осуществляется методами и средствами, не допускающими попадания на дороги, тротуары и иные территории.</w:t>
      </w:r>
    </w:p>
    <w:p w:rsidR="003F7215" w:rsidRPr="00202932" w:rsidRDefault="003F7215" w:rsidP="003F7215">
      <w:pPr>
        <w:jc w:val="both"/>
        <w:rPr>
          <w:rFonts w:ascii="Arial" w:eastAsiaTheme="minorHAnsi" w:hAnsi="Arial" w:cs="Arial"/>
          <w:lang w:eastAsia="en-US"/>
        </w:rPr>
      </w:pPr>
    </w:p>
    <w:p w:rsidR="003F7215" w:rsidRPr="00202932" w:rsidRDefault="003F7215" w:rsidP="008F3945">
      <w:pPr>
        <w:ind w:firstLine="567"/>
        <w:jc w:val="both"/>
        <w:rPr>
          <w:rFonts w:ascii="Arial" w:eastAsiaTheme="minorHAnsi" w:hAnsi="Arial" w:cs="Arial"/>
          <w:lang w:eastAsia="en-US"/>
        </w:rPr>
      </w:pPr>
      <w:r w:rsidRPr="00202932">
        <w:rPr>
          <w:rFonts w:ascii="Arial" w:eastAsiaTheme="minorHAnsi" w:hAnsi="Arial" w:cs="Arial"/>
          <w:lang w:eastAsia="en-US"/>
        </w:rPr>
        <w:t>Статья 8. Размещение нестационарных объектов торговли и нестационарных объектов по предоставлению услуг, содержание и порядок использования прилегающей территории к объектам торговли (предоставления услуг)</w:t>
      </w:r>
    </w:p>
    <w:p w:rsidR="003F7215" w:rsidRPr="00202932" w:rsidRDefault="003F7215" w:rsidP="003F7215">
      <w:pPr>
        <w:jc w:val="both"/>
        <w:rPr>
          <w:rFonts w:ascii="Arial" w:eastAsiaTheme="minorHAnsi" w:hAnsi="Arial" w:cs="Arial"/>
          <w:lang w:eastAsia="en-US"/>
        </w:rPr>
      </w:pPr>
    </w:p>
    <w:p w:rsidR="003F7215" w:rsidRPr="00202932" w:rsidRDefault="003F7215" w:rsidP="00202932">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lastRenderedPageBreak/>
        <w:t>1.Нестационарный объект торговли, нестационарный</w:t>
      </w:r>
      <w:r w:rsidR="001E666F">
        <w:rPr>
          <w:rFonts w:ascii="Arial" w:eastAsiaTheme="minorHAnsi" w:hAnsi="Arial" w:cs="Arial"/>
          <w:lang w:eastAsia="en-US"/>
        </w:rPr>
        <w:t xml:space="preserve"> объект по предоставлению услуг</w:t>
      </w:r>
      <w:r w:rsidRPr="00202932">
        <w:rPr>
          <w:rFonts w:ascii="Arial" w:eastAsiaTheme="minorHAnsi" w:hAnsi="Arial" w:cs="Arial"/>
          <w:lang w:eastAsia="en-US"/>
        </w:rPr>
        <w:t xml:space="preserve"> (в том числе услуг общественного питания, проката и (или) аренды инвентаря, транспортных средств, аттракционов) - некапитальное </w:t>
      </w:r>
      <w:r w:rsidRPr="00202932">
        <w:rPr>
          <w:rFonts w:ascii="Arial" w:eastAsiaTheme="minorHAnsi" w:hAnsi="Arial" w:cs="Arial"/>
          <w:bCs/>
          <w:lang w:eastAsia="en-US"/>
        </w:rPr>
        <w:t>сооружение,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сооружения (в том числе киоски</w:t>
      </w:r>
      <w:proofErr w:type="gramEnd"/>
      <w:r w:rsidRPr="00202932">
        <w:rPr>
          <w:rFonts w:ascii="Arial" w:eastAsiaTheme="minorHAnsi" w:hAnsi="Arial" w:cs="Arial"/>
          <w:bCs/>
          <w:lang w:eastAsia="en-US"/>
        </w:rPr>
        <w:t>, навесы и другие подобные строения, сооружения</w:t>
      </w:r>
      <w:r w:rsidRPr="00202932">
        <w:rPr>
          <w:rFonts w:ascii="Arial" w:eastAsiaTheme="minorHAnsi" w:hAnsi="Arial" w:cs="Arial"/>
          <w:lang w:eastAsia="en-US"/>
        </w:rPr>
        <w:t xml:space="preserve"> вне зависимости от наличия или отсутствия подключения (технологического присоединения) к сетям инженерно-технического обеспечения (далее – нестационарный объект)).</w:t>
      </w:r>
    </w:p>
    <w:p w:rsidR="003F7215" w:rsidRPr="00202932" w:rsidRDefault="008F3945"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Размещение нестационарных объектов на земельных участках, в зданиях, строениях, сооружениях, находящихся в государственной или муниципальной собственности, на территории города-курорта Пятигорска, осуществляется в соответствии со схемой размещения нестационарных торговых объектов, утвержденной администрацией города Пятигорска.</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 xml:space="preserve">3.Запрещено </w:t>
      </w:r>
      <w:r w:rsidR="003F7215" w:rsidRPr="00202932">
        <w:rPr>
          <w:rFonts w:ascii="Arial" w:eastAsiaTheme="minorHAnsi" w:hAnsi="Arial" w:cs="Arial"/>
          <w:lang w:eastAsia="en-US"/>
        </w:rPr>
        <w:t>самовольное, вопреки установленному порядку, осуществление деятельности в сфере торговли и услуг.</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 xml:space="preserve">Документом, подтверждающим право размещения нестационарных объектов на земельных участках, в зданиях, строениях, сооружениях, находящихся в государственной или </w:t>
      </w:r>
      <w:r>
        <w:rPr>
          <w:rFonts w:ascii="Arial" w:eastAsiaTheme="minorHAnsi" w:hAnsi="Arial" w:cs="Arial"/>
          <w:lang w:eastAsia="en-US"/>
        </w:rPr>
        <w:t xml:space="preserve">муниципальной собственности, в </w:t>
      </w:r>
      <w:r w:rsidR="003F7215" w:rsidRPr="00202932">
        <w:rPr>
          <w:rFonts w:ascii="Arial" w:eastAsiaTheme="minorHAnsi" w:hAnsi="Arial" w:cs="Arial"/>
          <w:lang w:eastAsia="en-US"/>
        </w:rPr>
        <w:t>городе-курор</w:t>
      </w:r>
      <w:r>
        <w:rPr>
          <w:rFonts w:ascii="Arial" w:eastAsiaTheme="minorHAnsi" w:hAnsi="Arial" w:cs="Arial"/>
          <w:lang w:eastAsia="en-US"/>
        </w:rPr>
        <w:t xml:space="preserve">те Пятигорске является договор </w:t>
      </w:r>
      <w:r w:rsidR="003F7215" w:rsidRPr="00202932">
        <w:rPr>
          <w:rFonts w:ascii="Arial" w:eastAsiaTheme="minorHAnsi" w:hAnsi="Arial" w:cs="Arial"/>
          <w:lang w:eastAsia="en-US"/>
        </w:rPr>
        <w:t>на размещение нестационарного объекта, заключенный между администрацией города Пятигорска и хозяйствующим субъектам.</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 xml:space="preserve">При проведении культурно-массовых и спортивно-зрелищных мероприятий нестационарные объекты размещаются на основании удостоверений, выдаваемых Отделом торговли, рекламы и защиты </w:t>
      </w:r>
      <w:proofErr w:type="gramStart"/>
      <w:r w:rsidR="003F7215" w:rsidRPr="00202932">
        <w:rPr>
          <w:rFonts w:ascii="Arial" w:eastAsiaTheme="minorHAnsi" w:hAnsi="Arial" w:cs="Arial"/>
          <w:lang w:eastAsia="en-US"/>
        </w:rPr>
        <w:t>прав потребителей администрации города Пятигорска</w:t>
      </w:r>
      <w:proofErr w:type="gramEnd"/>
      <w:r w:rsidR="003F7215" w:rsidRPr="00202932">
        <w:rPr>
          <w:rFonts w:ascii="Arial" w:eastAsiaTheme="minorHAnsi" w:hAnsi="Arial" w:cs="Arial"/>
          <w:lang w:eastAsia="en-US"/>
        </w:rPr>
        <w:t>.</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Проектирование нестационарных объектов (в том числе размещение которых планируется на земельных участках, находящихся в частной собственности) осуществляется с учетом сохранения архитектурного облика сложившейся застройки и благоустройства соответствующей территории города-курорта Пятигорска, организации комфортной городской и пешеходной среды, сохранения и повышения уровня комфортности проживания граждан.</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Администрация города Пятигорска вправе утверждать требования к внешнему виду, размерам и иным характеристикам нестационар</w:t>
      </w:r>
      <w:r>
        <w:rPr>
          <w:rFonts w:ascii="Arial" w:eastAsiaTheme="minorHAnsi" w:hAnsi="Arial" w:cs="Arial"/>
          <w:lang w:eastAsia="en-US"/>
        </w:rPr>
        <w:t>ных объектов (типовые проекты).</w:t>
      </w:r>
    </w:p>
    <w:p w:rsidR="003F7215" w:rsidRPr="00202932" w:rsidRDefault="003F7215" w:rsidP="00720C80">
      <w:pPr>
        <w:ind w:firstLine="567"/>
        <w:jc w:val="both"/>
        <w:rPr>
          <w:rFonts w:ascii="Arial" w:eastAsiaTheme="minorHAnsi" w:hAnsi="Arial" w:cs="Arial"/>
          <w:lang w:eastAsia="en-US"/>
        </w:rPr>
      </w:pPr>
      <w:r w:rsidRPr="00202932">
        <w:rPr>
          <w:rFonts w:ascii="Arial" w:eastAsiaTheme="minorHAnsi" w:hAnsi="Arial" w:cs="Arial"/>
          <w:lang w:eastAsia="en-US"/>
        </w:rPr>
        <w:t>Внешний вид нестационарных объектов, в том числе размещаемых на земельных участках, находящихся в частной собственности</w:t>
      </w:r>
      <w:r w:rsidR="00720C80">
        <w:rPr>
          <w:rFonts w:ascii="Arial" w:eastAsiaTheme="minorHAnsi" w:hAnsi="Arial" w:cs="Arial"/>
          <w:lang w:eastAsia="en-US"/>
        </w:rPr>
        <w:t xml:space="preserve">, </w:t>
      </w:r>
      <w:r w:rsidRPr="00202932">
        <w:rPr>
          <w:rFonts w:ascii="Arial" w:eastAsiaTheme="minorHAnsi" w:hAnsi="Arial" w:cs="Arial"/>
          <w:lang w:eastAsia="en-US"/>
        </w:rPr>
        <w:t>должен соответствовать утвержденным типовым проектам.</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 xml:space="preserve">Допускается реализация </w:t>
      </w:r>
      <w:proofErr w:type="gramStart"/>
      <w:r w:rsidR="003F7215" w:rsidRPr="00202932">
        <w:rPr>
          <w:rFonts w:ascii="Arial" w:eastAsiaTheme="minorHAnsi" w:hAnsi="Arial" w:cs="Arial"/>
          <w:lang w:eastAsia="en-US"/>
        </w:rPr>
        <w:t>индивидуальных проектов</w:t>
      </w:r>
      <w:proofErr w:type="gramEnd"/>
      <w:r w:rsidR="003F7215" w:rsidRPr="00202932">
        <w:rPr>
          <w:rFonts w:ascii="Arial" w:eastAsiaTheme="minorHAnsi" w:hAnsi="Arial" w:cs="Arial"/>
          <w:lang w:eastAsia="en-US"/>
        </w:rPr>
        <w:t xml:space="preserve"> (эскизов) внешнего вида нестационарных объектов, которые не должны нарушать архитектурный облик сложившейся застройки соответствующей территории города Пятигорск</w:t>
      </w:r>
      <w:r>
        <w:rPr>
          <w:rFonts w:ascii="Arial" w:eastAsiaTheme="minorHAnsi" w:hAnsi="Arial" w:cs="Arial"/>
          <w:lang w:eastAsia="en-US"/>
        </w:rPr>
        <w:t xml:space="preserve">а, и должны быть согласованы с </w:t>
      </w:r>
      <w:r w:rsidR="003F7215" w:rsidRPr="00202932">
        <w:rPr>
          <w:rFonts w:ascii="Arial" w:eastAsiaTheme="minorHAnsi" w:hAnsi="Arial" w:cs="Arial"/>
          <w:lang w:eastAsia="en-US"/>
        </w:rPr>
        <w:t>органом администрации города Пятигорска, уполномоченным в области градостроительства.</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 xml:space="preserve">9.Требования к внешнему виду, </w:t>
      </w:r>
      <w:r w:rsidR="003F7215" w:rsidRPr="00202932">
        <w:rPr>
          <w:rFonts w:ascii="Arial" w:eastAsiaTheme="minorHAnsi" w:hAnsi="Arial" w:cs="Arial"/>
          <w:lang w:eastAsia="en-US"/>
        </w:rPr>
        <w:t>размерам нестационарных объектов, к местам их размещения подлежат применению при проектировании новых и обосновании размещения новых нестационарных объектов.</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Разме</w:t>
      </w:r>
      <w:r w:rsidR="001E666F">
        <w:rPr>
          <w:rFonts w:ascii="Arial" w:eastAsiaTheme="minorHAnsi" w:hAnsi="Arial" w:cs="Arial"/>
          <w:lang w:eastAsia="en-US"/>
        </w:rPr>
        <w:t xml:space="preserve">щение нестационарных объектов </w:t>
      </w:r>
      <w:r w:rsidR="003F7215" w:rsidRPr="00202932">
        <w:rPr>
          <w:rFonts w:ascii="Arial" w:eastAsiaTheme="minorHAnsi" w:hAnsi="Arial" w:cs="Arial"/>
          <w:lang w:eastAsia="en-US"/>
        </w:rPr>
        <w:t>должно соответствовать установленным видам разрешенного использования земельных участков (за исключением случаев, когда в со</w:t>
      </w:r>
      <w:r w:rsidR="001E666F">
        <w:rPr>
          <w:rFonts w:ascii="Arial" w:eastAsiaTheme="minorHAnsi" w:hAnsi="Arial" w:cs="Arial"/>
          <w:lang w:eastAsia="en-US"/>
        </w:rPr>
        <w:t xml:space="preserve">ответствии с законодательством </w:t>
      </w:r>
      <w:r w:rsidR="003F7215" w:rsidRPr="00202932">
        <w:rPr>
          <w:rFonts w:ascii="Arial" w:eastAsiaTheme="minorHAnsi" w:hAnsi="Arial" w:cs="Arial"/>
          <w:lang w:eastAsia="en-US"/>
        </w:rPr>
        <w:t>действие градостроительных регламентов на конкретные земельные участки не распространяется).</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lastRenderedPageBreak/>
        <w:t>11.</w:t>
      </w:r>
      <w:r w:rsidR="003F7215" w:rsidRPr="00202932">
        <w:rPr>
          <w:rFonts w:ascii="Arial" w:eastAsiaTheme="minorHAnsi" w:hAnsi="Arial" w:cs="Arial"/>
          <w:lang w:eastAsia="en-US"/>
        </w:rPr>
        <w:t>Установка нестационарного торгового объекта осуществляется на ровную горизонтальную поверхность с твердым покрытием без устройства фундамента.</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Территория, используемая для размещения объектов торговли и услуг (далее - объектов), благоустраивается и содержится в</w:t>
      </w:r>
      <w:r>
        <w:rPr>
          <w:rFonts w:ascii="Arial" w:eastAsiaTheme="minorHAnsi" w:hAnsi="Arial" w:cs="Arial"/>
          <w:lang w:eastAsia="en-US"/>
        </w:rPr>
        <w:t xml:space="preserve"> чистоте собственником объекта </w:t>
      </w:r>
      <w:r w:rsidR="003F7215" w:rsidRPr="00202932">
        <w:rPr>
          <w:rFonts w:ascii="Arial" w:eastAsiaTheme="minorHAnsi" w:hAnsi="Arial" w:cs="Arial"/>
          <w:lang w:eastAsia="en-US"/>
        </w:rPr>
        <w:t>либо уполномоченным им лицом.</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lang w:eastAsia="en-US"/>
        </w:rPr>
        <w:t>Ответственность за содержание и ремонт объек</w:t>
      </w:r>
      <w:r>
        <w:rPr>
          <w:rFonts w:ascii="Arial" w:eastAsiaTheme="minorHAnsi" w:hAnsi="Arial" w:cs="Arial"/>
          <w:lang w:eastAsia="en-US"/>
        </w:rPr>
        <w:t xml:space="preserve">тов несут их собственники либо </w:t>
      </w:r>
      <w:r w:rsidR="003F7215" w:rsidRPr="00202932">
        <w:rPr>
          <w:rFonts w:ascii="Arial" w:eastAsiaTheme="minorHAnsi" w:hAnsi="Arial" w:cs="Arial"/>
          <w:lang w:eastAsia="en-US"/>
        </w:rPr>
        <w:t>уп</w:t>
      </w:r>
      <w:r>
        <w:rPr>
          <w:rFonts w:ascii="Arial" w:eastAsiaTheme="minorHAnsi" w:hAnsi="Arial" w:cs="Arial"/>
          <w:lang w:eastAsia="en-US"/>
        </w:rPr>
        <w:t>олномоченные ими лица.</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14.</w:t>
      </w:r>
      <w:r w:rsidR="003F7215" w:rsidRPr="00202932">
        <w:rPr>
          <w:rFonts w:ascii="Arial" w:eastAsiaTheme="minorHAnsi" w:hAnsi="Arial" w:cs="Arial"/>
          <w:lang w:eastAsia="en-US"/>
        </w:rPr>
        <w:t>Собственники объектов, если иное не установлено законом или договором, обязаны обеспечить:</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1)ремонт, покраску и содержание в чистоте объекта. Ремонт и покраска нестационарных торговых объектов осуществляются с учетом сохранения внешнего вида и цветового решения, определенных договором на установку нестационарных торговых объектов;</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2)сбор, вывоз или утилизацию отходов, образовавшихся в процессе деятельности, в соответствии с законодательством и настоящими Правилами;</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3)наличие урн для сбора мусора, их очистку от отходов в течение дня по мере необходимости, но не реже одного раза в сутки;</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4)наличие вывески о продавце (исполнителе) и режиме работы;</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5)соблюдение санитарных норм и правил, Правил благоустройства территории муниципального образования города-курорта Пятигорска, в том числе заключение</w:t>
      </w:r>
      <w:r w:rsidR="00202932">
        <w:rPr>
          <w:rFonts w:ascii="Arial" w:eastAsiaTheme="minorHAnsi" w:hAnsi="Arial" w:cs="Arial"/>
          <w:lang w:eastAsia="en-US"/>
        </w:rPr>
        <w:t xml:space="preserve"> </w:t>
      </w:r>
      <w:r w:rsidRPr="00202932">
        <w:rPr>
          <w:rFonts w:ascii="Arial" w:eastAsiaTheme="minorHAnsi" w:hAnsi="Arial" w:cs="Arial"/>
          <w:lang w:eastAsia="en-US"/>
        </w:rPr>
        <w:t>договора на сбор и</w:t>
      </w:r>
      <w:r w:rsidR="00202932">
        <w:rPr>
          <w:rFonts w:ascii="Arial" w:eastAsiaTheme="minorHAnsi" w:hAnsi="Arial" w:cs="Arial"/>
          <w:lang w:eastAsia="en-US"/>
        </w:rPr>
        <w:t xml:space="preserve"> </w:t>
      </w:r>
      <w:r w:rsidRPr="00202932">
        <w:rPr>
          <w:rFonts w:ascii="Arial" w:eastAsiaTheme="minorHAnsi" w:hAnsi="Arial" w:cs="Arial"/>
          <w:lang w:eastAsia="en-US"/>
        </w:rPr>
        <w:t>вывоз отходов со специализированной организацией;</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после демонтажа нестационарного объекта восстановление благоустройства территории.</w:t>
      </w:r>
    </w:p>
    <w:p w:rsidR="003F7215" w:rsidRPr="00202932" w:rsidRDefault="003F7215" w:rsidP="003F7215">
      <w:pPr>
        <w:jc w:val="both"/>
        <w:rPr>
          <w:rFonts w:ascii="Arial" w:eastAsiaTheme="minorHAnsi" w:hAnsi="Arial" w:cs="Arial"/>
          <w:lang w:eastAsia="en-US"/>
        </w:rPr>
      </w:pPr>
    </w:p>
    <w:p w:rsidR="003F7215" w:rsidRPr="00202932" w:rsidRDefault="001E666F" w:rsidP="00720C80">
      <w:pPr>
        <w:ind w:firstLine="567"/>
        <w:jc w:val="both"/>
        <w:rPr>
          <w:rFonts w:ascii="Arial" w:eastAsiaTheme="minorHAnsi" w:hAnsi="Arial" w:cs="Arial"/>
          <w:lang w:eastAsia="en-US"/>
        </w:rPr>
      </w:pPr>
      <w:r>
        <w:rPr>
          <w:rFonts w:ascii="Arial" w:eastAsiaTheme="minorHAnsi" w:hAnsi="Arial" w:cs="Arial"/>
          <w:lang w:eastAsia="en-US"/>
        </w:rPr>
        <w:t xml:space="preserve">Статья 9.Территории </w:t>
      </w:r>
      <w:r w:rsidR="003F7215" w:rsidRPr="00202932">
        <w:rPr>
          <w:rFonts w:ascii="Arial" w:eastAsiaTheme="minorHAnsi" w:hAnsi="Arial" w:cs="Arial"/>
          <w:lang w:eastAsia="en-US"/>
        </w:rPr>
        <w:t>общего пользования города-курорта Пятигорска</w:t>
      </w:r>
    </w:p>
    <w:p w:rsidR="003F7215" w:rsidRPr="00202932" w:rsidRDefault="003F7215" w:rsidP="003F7215">
      <w:pPr>
        <w:jc w:val="both"/>
        <w:rPr>
          <w:rFonts w:ascii="Arial" w:eastAsiaTheme="minorHAnsi" w:hAnsi="Arial" w:cs="Arial"/>
          <w:b/>
          <w:i/>
          <w:lang w:eastAsia="en-US"/>
        </w:rPr>
      </w:pPr>
    </w:p>
    <w:p w:rsidR="003F7215" w:rsidRPr="00202932" w:rsidRDefault="001E666F" w:rsidP="00202932">
      <w:pPr>
        <w:ind w:firstLine="567"/>
        <w:jc w:val="both"/>
        <w:rPr>
          <w:rFonts w:ascii="Arial" w:eastAsiaTheme="minorHAnsi" w:hAnsi="Arial" w:cs="Arial"/>
          <w:lang w:eastAsia="en-US"/>
        </w:rPr>
      </w:pPr>
      <w:r>
        <w:rPr>
          <w:rFonts w:ascii="Arial" w:eastAsiaTheme="minorHAnsi" w:hAnsi="Arial" w:cs="Arial"/>
          <w:lang w:eastAsia="en-US"/>
        </w:rPr>
        <w:t xml:space="preserve">1.На территории </w:t>
      </w:r>
      <w:r w:rsidR="003F7215" w:rsidRPr="00202932">
        <w:rPr>
          <w:rFonts w:ascii="Arial" w:eastAsiaTheme="minorHAnsi" w:hAnsi="Arial" w:cs="Arial"/>
          <w:lang w:eastAsia="en-US"/>
        </w:rPr>
        <w:t>общего пользования</w:t>
      </w:r>
      <w:r w:rsidR="00202932">
        <w:rPr>
          <w:rFonts w:ascii="Arial" w:eastAsiaTheme="minorHAnsi" w:hAnsi="Arial" w:cs="Arial"/>
          <w:lang w:eastAsia="en-US"/>
        </w:rPr>
        <w:t xml:space="preserve"> </w:t>
      </w:r>
      <w:r w:rsidR="003F7215" w:rsidRPr="00202932">
        <w:rPr>
          <w:rFonts w:ascii="Arial" w:eastAsiaTheme="minorHAnsi" w:hAnsi="Arial" w:cs="Arial"/>
          <w:lang w:eastAsia="en-US"/>
        </w:rPr>
        <w:t>города-курорта Пятигорска запрещается:</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складировать тару, товары и предметы бытового и производственного назначения на территории, прилегающей к объектам торговли и услуг;</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2)осуществлять завоз товаров по газонам, тротуарам и пешеходным дорожкам;</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возводить к нестационарным объектам пристройки, козырьки, навесы без согласования органа администрации города Пятигорска, уполномоченного в области градостроительства;</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4)производить выкладку товаров, устанавливать сто</w:t>
      </w:r>
      <w:r w:rsidR="00720C80">
        <w:rPr>
          <w:rFonts w:ascii="Arial" w:eastAsiaTheme="minorHAnsi" w:hAnsi="Arial" w:cs="Arial"/>
          <w:lang w:eastAsia="en-US"/>
        </w:rPr>
        <w:t xml:space="preserve">лы, витрины, полки, торговое и </w:t>
      </w:r>
      <w:r w:rsidR="001E666F">
        <w:rPr>
          <w:rFonts w:ascii="Arial" w:eastAsiaTheme="minorHAnsi" w:hAnsi="Arial" w:cs="Arial"/>
          <w:lang w:eastAsia="en-US"/>
        </w:rPr>
        <w:t xml:space="preserve">холодильное оборудование, </w:t>
      </w:r>
      <w:r w:rsidRPr="00202932">
        <w:rPr>
          <w:rFonts w:ascii="Arial" w:eastAsiaTheme="minorHAnsi" w:hAnsi="Arial" w:cs="Arial"/>
          <w:lang w:eastAsia="en-US"/>
        </w:rPr>
        <w:t xml:space="preserve">выносное меню, </w:t>
      </w:r>
      <w:proofErr w:type="spellStart"/>
      <w:r w:rsidRPr="00202932">
        <w:rPr>
          <w:rFonts w:ascii="Arial" w:eastAsiaTheme="minorHAnsi" w:hAnsi="Arial" w:cs="Arial"/>
          <w:lang w:eastAsia="en-US"/>
        </w:rPr>
        <w:t>штендеры</w:t>
      </w:r>
      <w:proofErr w:type="spellEnd"/>
      <w:r w:rsidRPr="00202932">
        <w:rPr>
          <w:rFonts w:ascii="Arial" w:eastAsiaTheme="minorHAnsi" w:hAnsi="Arial" w:cs="Arial"/>
          <w:lang w:eastAsia="en-US"/>
        </w:rPr>
        <w:t>;</w:t>
      </w:r>
    </w:p>
    <w:p w:rsidR="003F7215" w:rsidRPr="00202932" w:rsidRDefault="003F7215" w:rsidP="00202932">
      <w:pPr>
        <w:ind w:firstLine="567"/>
        <w:jc w:val="both"/>
        <w:rPr>
          <w:rFonts w:ascii="Arial" w:eastAsiaTheme="minorHAnsi" w:hAnsi="Arial" w:cs="Arial"/>
          <w:lang w:eastAsia="en-US"/>
        </w:rPr>
      </w:pPr>
      <w:r w:rsidRPr="00202932">
        <w:rPr>
          <w:rFonts w:ascii="Arial" w:eastAsiaTheme="minorHAnsi" w:hAnsi="Arial" w:cs="Arial"/>
          <w:lang w:eastAsia="en-US"/>
        </w:rPr>
        <w:t>5)развешивать на поверхностях наружных стен торговых</w:t>
      </w:r>
      <w:r w:rsidR="00720C80">
        <w:rPr>
          <w:rFonts w:ascii="Arial" w:eastAsiaTheme="minorHAnsi" w:hAnsi="Arial" w:cs="Arial"/>
          <w:lang w:eastAsia="en-US"/>
        </w:rPr>
        <w:t xml:space="preserve"> </w:t>
      </w:r>
      <w:r w:rsidRPr="00202932">
        <w:rPr>
          <w:rFonts w:ascii="Arial" w:eastAsiaTheme="minorHAnsi" w:hAnsi="Arial" w:cs="Arial"/>
          <w:lang w:eastAsia="en-US"/>
        </w:rPr>
        <w:t>объектов и размещать на прилегающей к нему территории товары, в том числе с использованием манекенов, стоек, столов;</w:t>
      </w:r>
    </w:p>
    <w:p w:rsidR="003F7215" w:rsidRPr="00202932" w:rsidRDefault="00720C80" w:rsidP="0020293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Запрещено размещение нестационарных объектов:</w:t>
      </w:r>
    </w:p>
    <w:p w:rsidR="003F7215" w:rsidRPr="00202932" w:rsidRDefault="00720C80" w:rsidP="00720C80">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в арках зданий, на газонах, цветниках, зеленых насаждениях;</w:t>
      </w:r>
    </w:p>
    <w:p w:rsidR="003F7215" w:rsidRPr="00202932" w:rsidRDefault="00720C80" w:rsidP="00720C80">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на территории детской спортивно-игровой инфраструктуры;</w:t>
      </w:r>
    </w:p>
    <w:p w:rsidR="003F7215" w:rsidRPr="00202932" w:rsidRDefault="00720C80" w:rsidP="00720C80">
      <w:pPr>
        <w:ind w:firstLine="567"/>
        <w:jc w:val="both"/>
        <w:rPr>
          <w:rFonts w:ascii="Arial" w:eastAsiaTheme="minorHAnsi" w:hAnsi="Arial" w:cs="Arial"/>
          <w:lang w:eastAsia="en-US"/>
        </w:rPr>
      </w:pPr>
      <w:r>
        <w:rPr>
          <w:rFonts w:ascii="Arial" w:eastAsiaTheme="minorHAnsi" w:hAnsi="Arial" w:cs="Arial"/>
          <w:lang w:eastAsia="en-US"/>
        </w:rPr>
        <w:t>-</w:t>
      </w:r>
      <w:r w:rsidR="001E666F">
        <w:rPr>
          <w:rFonts w:ascii="Arial" w:eastAsiaTheme="minorHAnsi" w:hAnsi="Arial" w:cs="Arial"/>
          <w:lang w:eastAsia="en-US"/>
        </w:rPr>
        <w:t xml:space="preserve">на расстоянии менее 5 м </w:t>
      </w:r>
      <w:r w:rsidR="003F7215" w:rsidRPr="00202932">
        <w:rPr>
          <w:rFonts w:ascii="Arial" w:eastAsiaTheme="minorHAnsi" w:hAnsi="Arial" w:cs="Arial"/>
          <w:lang w:eastAsia="en-US"/>
        </w:rPr>
        <w:t>от окон и витрин зданий, строений, сооружений, помещений;</w:t>
      </w:r>
    </w:p>
    <w:p w:rsidR="003F7215" w:rsidRPr="00202932" w:rsidRDefault="00720C80" w:rsidP="00720C80">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в 5-метровой охранной зоне от входов (выходов) в подземные и наземные пешеходные переходы.</w:t>
      </w:r>
    </w:p>
    <w:p w:rsidR="003F7215" w:rsidRPr="00202932" w:rsidRDefault="003F7215" w:rsidP="003F7215">
      <w:pPr>
        <w:jc w:val="both"/>
        <w:rPr>
          <w:rFonts w:ascii="Arial" w:eastAsiaTheme="minorHAnsi" w:hAnsi="Arial" w:cs="Arial"/>
          <w:lang w:eastAsia="en-US"/>
        </w:rPr>
      </w:pPr>
    </w:p>
    <w:p w:rsidR="003F7215" w:rsidRPr="00202932" w:rsidRDefault="003F7215" w:rsidP="00BB09E2">
      <w:pPr>
        <w:jc w:val="center"/>
        <w:rPr>
          <w:rFonts w:ascii="Arial" w:eastAsiaTheme="minorHAnsi" w:hAnsi="Arial" w:cs="Arial"/>
          <w:lang w:eastAsia="en-US"/>
        </w:rPr>
      </w:pPr>
      <w:r w:rsidRPr="00202932">
        <w:rPr>
          <w:rFonts w:ascii="Arial" w:eastAsiaTheme="minorHAnsi" w:hAnsi="Arial" w:cs="Arial"/>
          <w:lang w:val="en-US" w:eastAsia="en-US"/>
        </w:rPr>
        <w:t>III</w:t>
      </w:r>
      <w:r w:rsidR="001E666F">
        <w:rPr>
          <w:rFonts w:ascii="Arial" w:eastAsiaTheme="minorHAnsi" w:hAnsi="Arial" w:cs="Arial"/>
          <w:lang w:eastAsia="en-US"/>
        </w:rPr>
        <w:t xml:space="preserve">. Требования к </w:t>
      </w:r>
      <w:r w:rsidRPr="00202932">
        <w:rPr>
          <w:rFonts w:ascii="Arial" w:eastAsiaTheme="minorHAnsi" w:hAnsi="Arial" w:cs="Arial"/>
          <w:lang w:eastAsia="en-US"/>
        </w:rPr>
        <w:t>внешнему виду фасадов и ограждающих конструкций зданий, строений, сооружений</w:t>
      </w:r>
    </w:p>
    <w:p w:rsidR="003F7215" w:rsidRPr="00202932" w:rsidRDefault="003F7215" w:rsidP="003F7215">
      <w:pPr>
        <w:jc w:val="both"/>
        <w:rPr>
          <w:rFonts w:ascii="Arial" w:eastAsiaTheme="minorHAnsi" w:hAnsi="Arial" w:cs="Arial"/>
          <w:lang w:eastAsia="en-US"/>
        </w:rPr>
      </w:pP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lastRenderedPageBreak/>
        <w:t xml:space="preserve">Статья 10.Требования к </w:t>
      </w:r>
      <w:r w:rsidR="003F7215" w:rsidRPr="00202932">
        <w:rPr>
          <w:rFonts w:ascii="Arial" w:eastAsiaTheme="minorHAnsi" w:hAnsi="Arial" w:cs="Arial"/>
          <w:lang w:eastAsia="en-US"/>
        </w:rPr>
        <w:t>внешнему виду фасадов</w:t>
      </w:r>
    </w:p>
    <w:p w:rsidR="003F7215" w:rsidRPr="00202932" w:rsidRDefault="003F7215" w:rsidP="003F7215">
      <w:pPr>
        <w:jc w:val="both"/>
        <w:rPr>
          <w:rFonts w:ascii="Arial" w:eastAsiaTheme="minorHAnsi" w:hAnsi="Arial" w:cs="Arial"/>
          <w:lang w:eastAsia="en-US"/>
        </w:rPr>
      </w:pPr>
    </w:p>
    <w:p w:rsidR="003F7215" w:rsidRPr="00202932" w:rsidRDefault="003F7215" w:rsidP="00BB09E2">
      <w:pPr>
        <w:ind w:firstLine="567"/>
        <w:jc w:val="both"/>
        <w:rPr>
          <w:rFonts w:ascii="Arial" w:eastAsiaTheme="minorHAnsi" w:hAnsi="Arial" w:cs="Arial"/>
          <w:bCs/>
          <w:lang w:eastAsia="en-US"/>
        </w:rPr>
      </w:pPr>
      <w:r w:rsidRPr="00202932">
        <w:rPr>
          <w:rFonts w:ascii="Arial" w:eastAsiaTheme="minorHAnsi" w:hAnsi="Arial" w:cs="Arial"/>
          <w:bCs/>
          <w:lang w:eastAsia="en-US"/>
        </w:rPr>
        <w:t xml:space="preserve">1.Собственники и (или) иные законные владельцы зданий, строений, сооружений, объектов некапитального строительства, предназначенных для размещения объектов торговли и предоставления услуг, вправе иметь документ, содержащий сведения об </w:t>
      </w:r>
      <w:proofErr w:type="gramStart"/>
      <w:r w:rsidRPr="00202932">
        <w:rPr>
          <w:rFonts w:ascii="Arial" w:eastAsiaTheme="minorHAnsi" w:hAnsi="Arial" w:cs="Arial"/>
          <w:bCs/>
          <w:lang w:eastAsia="en-US"/>
        </w:rPr>
        <w:t>архитектурных решениях</w:t>
      </w:r>
      <w:proofErr w:type="gramEnd"/>
      <w:r w:rsidRPr="00202932">
        <w:rPr>
          <w:rFonts w:ascii="Arial" w:eastAsiaTheme="minorHAnsi" w:hAnsi="Arial" w:cs="Arial"/>
          <w:bCs/>
          <w:lang w:eastAsia="en-US"/>
        </w:rPr>
        <w:t xml:space="preserve"> внешнего вида фасада здания (далее - паспорт фасада), согласованный с органом администрации города Пятигорска, уполномоченным в области градостроительства.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bCs/>
          <w:lang w:eastAsia="en-US"/>
        </w:rPr>
        <w:t>2.</w:t>
      </w:r>
      <w:r w:rsidR="003F7215" w:rsidRPr="00202932">
        <w:rPr>
          <w:rFonts w:ascii="Arial" w:eastAsiaTheme="minorHAnsi" w:hAnsi="Arial" w:cs="Arial"/>
          <w:bCs/>
          <w:lang w:eastAsia="en-US"/>
        </w:rPr>
        <w:t>Порядок утверждения и форма паспорта фасада устанавливаются правовым актом администрации города Пятигорска.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 xml:space="preserve">Паспорт </w:t>
      </w:r>
      <w:proofErr w:type="spellStart"/>
      <w:r w:rsidR="003F7215" w:rsidRPr="00202932">
        <w:rPr>
          <w:rFonts w:ascii="Arial" w:eastAsiaTheme="minorHAnsi" w:hAnsi="Arial" w:cs="Arial"/>
          <w:lang w:eastAsia="en-US"/>
        </w:rPr>
        <w:t>фасадасодержит</w:t>
      </w:r>
      <w:proofErr w:type="spellEnd"/>
      <w:r w:rsidR="003F7215" w:rsidRPr="00202932">
        <w:rPr>
          <w:rFonts w:ascii="Arial" w:eastAsiaTheme="minorHAnsi" w:hAnsi="Arial" w:cs="Arial"/>
          <w:lang w:eastAsia="en-US"/>
        </w:rPr>
        <w:t xml:space="preserve"> следующие сведения:</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1)местоположение фасада;</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2)описание и обоснование внешнего облика фасада;</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3)отображение фасада;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колористическое решение фасадов,</w:t>
      </w:r>
      <w:r w:rsidR="003F7215" w:rsidRPr="00202932">
        <w:rPr>
          <w:rFonts w:ascii="Arial" w:eastAsiaTheme="minorHAnsi" w:hAnsi="Arial" w:cs="Arial"/>
          <w:bCs/>
          <w:lang w:eastAsia="en-US"/>
        </w:rPr>
        <w:t xml:space="preserve"> окон и витрин;</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дизайн-проект размещения средств наружной информации на фасаде здания, в том числе техническое описание конструктивных элементов (габариты, материалы);</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архитектурно-художественная подсветка;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техническое оборудование.</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Срок действ</w:t>
      </w:r>
      <w:r>
        <w:rPr>
          <w:rFonts w:ascii="Arial" w:eastAsiaTheme="minorHAnsi" w:hAnsi="Arial" w:cs="Arial"/>
          <w:lang w:eastAsia="en-US"/>
        </w:rPr>
        <w:t>ия паспорта фасада - бессрочно.</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В случае изменения фасадов к паспорту изготавливается и согласовывается проект изменения фасадов.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Работы по подготовке паспорта фасадов не лицензируются, разрешение на допуск к данным видам работ также не требуется. Не требуется содержание в паспорте специальных технических расчетов, документ может быть разработан любым заинтересованным лицом.</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 xml:space="preserve">При организации дополнительных окон, дверных проемов, изменении фасадных частей зданий, затрагивающих конструктивные элементы здания, паспорт фасадов разрабатывается проектной организацией, являющейся членом </w:t>
      </w:r>
      <w:proofErr w:type="spellStart"/>
      <w:r w:rsidRPr="00202932">
        <w:rPr>
          <w:rFonts w:ascii="Arial" w:eastAsiaTheme="minorHAnsi" w:hAnsi="Arial" w:cs="Arial"/>
          <w:lang w:eastAsia="en-US"/>
        </w:rPr>
        <w:t>саморегулируемой</w:t>
      </w:r>
      <w:proofErr w:type="spellEnd"/>
      <w:r w:rsidRPr="00202932">
        <w:rPr>
          <w:rFonts w:ascii="Arial" w:eastAsiaTheme="minorHAnsi" w:hAnsi="Arial" w:cs="Arial"/>
          <w:lang w:eastAsia="en-US"/>
        </w:rPr>
        <w:t xml:space="preserve"> организации в области архитектурно-строительного проектирования.</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bCs/>
          <w:lang w:eastAsia="en-US"/>
        </w:rPr>
        <w:t>6.</w:t>
      </w:r>
      <w:r w:rsidR="003F7215" w:rsidRPr="00202932">
        <w:rPr>
          <w:rFonts w:ascii="Arial" w:eastAsiaTheme="minorHAnsi" w:hAnsi="Arial" w:cs="Arial"/>
          <w:bCs/>
          <w:lang w:eastAsia="en-US"/>
        </w:rPr>
        <w:t>Фасады зданий и сооружений на территории городского округа должны содержаться в чистоте, не должны иметь видимых повреждений, в том числе разрушения отделочного слоя, изменений цвета или тона материала наружной отделки, занимающих более трех процентов глухой фасадной поверхности, не должны иметь повреждений водосточных труб, воронок или выпусков, элементов кровли и карнизов.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Собственники и (или) иные законные владельцы зданий, строений, сооружений, объектов некапитального строительства, должны своевременно осуществлять следующие виды работ:</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содержание фасада здания (штукатурные работы, удаление грибковых выходов и покраску зданий);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содержание и ремонт водосточных труб;</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 xml:space="preserve">ремонт </w:t>
      </w:r>
      <w:proofErr w:type="spellStart"/>
      <w:r w:rsidR="003F7215" w:rsidRPr="00202932">
        <w:rPr>
          <w:rFonts w:ascii="Arial" w:eastAsiaTheme="minorHAnsi" w:hAnsi="Arial" w:cs="Arial"/>
          <w:lang w:eastAsia="en-US"/>
        </w:rPr>
        <w:t>отмосток</w:t>
      </w:r>
      <w:proofErr w:type="spellEnd"/>
      <w:r w:rsidR="003F7215" w:rsidRPr="00202932">
        <w:rPr>
          <w:rFonts w:ascii="Arial" w:eastAsiaTheme="minorHAnsi" w:hAnsi="Arial" w:cs="Arial"/>
          <w:lang w:eastAsia="en-US"/>
        </w:rPr>
        <w:t xml:space="preserve"> здания;</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ремонт кровли здания, кровли козырьков, кровельных отбойников карнизов;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ремонт и покраску ограждений и других элементов малых архитектурных форм;</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ремонт и покраску входных групп, дверей, балконов и лоджий;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выполнение иных требований, предусмотренных правилами и нормами технической эксплуатации зданий, строений и сооружений;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lastRenderedPageBreak/>
        <w:t>8)</w:t>
      </w:r>
      <w:r w:rsidR="003F7215" w:rsidRPr="00202932">
        <w:rPr>
          <w:rFonts w:ascii="Arial" w:eastAsiaTheme="minorHAnsi" w:hAnsi="Arial" w:cs="Arial"/>
          <w:lang w:eastAsia="en-US"/>
        </w:rPr>
        <w:t>очистку от снега и льда крыш и козырьков, удаление наледи, снега и сосулек с карнизов, балконов и лоджий;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 xml:space="preserve">восстановление, ремонт и своевременную очистку </w:t>
      </w:r>
      <w:proofErr w:type="spellStart"/>
      <w:r w:rsidR="003F7215" w:rsidRPr="00202932">
        <w:rPr>
          <w:rFonts w:ascii="Arial" w:eastAsiaTheme="minorHAnsi" w:hAnsi="Arial" w:cs="Arial"/>
          <w:lang w:eastAsia="en-US"/>
        </w:rPr>
        <w:t>отмосток</w:t>
      </w:r>
      <w:proofErr w:type="spellEnd"/>
      <w:r w:rsidR="003F7215" w:rsidRPr="00202932">
        <w:rPr>
          <w:rFonts w:ascii="Arial" w:eastAsiaTheme="minorHAnsi" w:hAnsi="Arial" w:cs="Arial"/>
          <w:lang w:eastAsia="en-US"/>
        </w:rPr>
        <w:t>, приямков цокольных окон и входов в подвалы;</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поддержание в исправном состоянии размещенного на фасаде электроосвещения, архитектурной подсветки и включение его одновременно с наружным освещением улиц, дорог и площадей территории городского округа;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очистку и промывку поверхностей фасадов в зависимости от их состояния и условий эксплуатации;</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мытье окон и витрин, вывесок и указателей.</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Кроме того, собственники и (или) иные законные владельцы зданий, строений, сооружений, объектов некапитального строительства принимают меры по недопущению размещения на фасадах зданий, строений, сооружений, объектов некапитального строительства, объектов нестационарной торговли расклеивания объявлений, афиш, информации и надписей.</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8</w:t>
      </w:r>
      <w:r w:rsidR="00720C80">
        <w:rPr>
          <w:rFonts w:ascii="Arial" w:eastAsiaTheme="minorHAnsi" w:hAnsi="Arial" w:cs="Arial"/>
          <w:lang w:eastAsia="en-US"/>
        </w:rPr>
        <w:t>.</w:t>
      </w:r>
      <w:r w:rsidRPr="00202932">
        <w:rPr>
          <w:rFonts w:ascii="Arial" w:eastAsiaTheme="minorHAnsi" w:hAnsi="Arial" w:cs="Arial"/>
          <w:lang w:eastAsia="en-US"/>
        </w:rPr>
        <w:t>На период строительных работ размещаются «защитные экраны» в виде сетки на фасадах объектов, находящихся в стадии строительства, незавершенных строительством объектов. Экраны на законсервированных объектах должны изображать проектируемый фасад здания.</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9.Собственники и (или) иные законные владельцы зданий, в случае заключения соответствующего договора, организации, обслуживающие жилищный фонд в установленном законом порядке, должны обеспечивать содержание зданий и их конструктивных элементов в исправном состоянии, обеспечивать эксплуатацию зданий в соответствии с установленными правилами и нормами технической эксплуатации, проведение текущих и капитальных ремонтов, следить за состоянием объектов внешнего благоустройства, освещения в пределах отведенной территории.</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 xml:space="preserve">На всех жилых, административных, производственных и общественных зданиях должны быть вывешены указатели и номера домов, а на многоквартирных домах - дополнительно с указателями номеров подъездов и квартир, которые должны содержаться в чистоте </w:t>
      </w:r>
      <w:r>
        <w:rPr>
          <w:rFonts w:ascii="Arial" w:eastAsiaTheme="minorHAnsi" w:hAnsi="Arial" w:cs="Arial"/>
          <w:lang w:eastAsia="en-US"/>
        </w:rPr>
        <w:t>и исправном состоянии.</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Собственники и (или) иные законные владельцы зданий, строений и подрядные организации при выполнении работ по изменению фасадов обязаны:</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обеспечить выполнение работ с соблюдением мер, обеспечивающих сохранность архитектурного</w:t>
      </w:r>
      <w:r>
        <w:rPr>
          <w:rFonts w:ascii="Arial" w:eastAsiaTheme="minorHAnsi" w:hAnsi="Arial" w:cs="Arial"/>
          <w:lang w:eastAsia="en-US"/>
        </w:rPr>
        <w:t xml:space="preserve"> </w:t>
      </w:r>
      <w:r w:rsidR="003F7215" w:rsidRPr="00202932">
        <w:rPr>
          <w:rFonts w:ascii="Arial" w:eastAsiaTheme="minorHAnsi" w:hAnsi="Arial" w:cs="Arial"/>
          <w:lang w:eastAsia="en-US"/>
        </w:rPr>
        <w:t>облика здания;</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обеспечить сохранность зеленых насаждений;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ограждать здание (его соответствующую часть) на период производства работ;</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при проведении малярных работ укрыть не подлежащие окраске поверхности объекта или его части.</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При содержании фасадов зданий и сооружений запрещается:</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повреждение (загрязнение) поверхности стен фасадов зданий и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нарушение целостности отделочных материалов;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повреждение (демонтаж, а также частичный демонтаж) архитектурных и художественно-скульптурных деталей зданий и сооружений, в том числе колонн, пилястр, капителей, фризов, тяг, барельефов, лепных украшений, орнаментов, мозаик, художественных росписей;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lastRenderedPageBreak/>
        <w:t>3)</w:t>
      </w:r>
      <w:r w:rsidR="003F7215" w:rsidRPr="00202932">
        <w:rPr>
          <w:rFonts w:ascii="Arial" w:eastAsiaTheme="minorHAnsi" w:hAnsi="Arial" w:cs="Arial"/>
          <w:lang w:eastAsia="en-US"/>
        </w:rP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повреждение (загрязнение) выступающих элементов фасадов зданий и сооружений, в том числе балконов, лоджий, эркеров, тамбуров, карнизов, козырьков, входных групп, ступеней;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разрушение (отсутствие, загрязнение) ограждений балконов, в том числе лоджий, парапетов;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самовольное переоборудование или изменение внешнего вида фасада здания либо его элементов;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крепление к стенам тросов, кронштейнов, растяжек, болтов, крючьев, предметов или устрой</w:t>
      </w:r>
      <w:proofErr w:type="gramStart"/>
      <w:r w:rsidR="003F7215" w:rsidRPr="00202932">
        <w:rPr>
          <w:rFonts w:ascii="Arial" w:eastAsiaTheme="minorHAnsi" w:hAnsi="Arial" w:cs="Arial"/>
          <w:lang w:eastAsia="en-US"/>
        </w:rPr>
        <w:t>ств дл</w:t>
      </w:r>
      <w:proofErr w:type="gramEnd"/>
      <w:r w:rsidR="003F7215" w:rsidRPr="00202932">
        <w:rPr>
          <w:rFonts w:ascii="Arial" w:eastAsiaTheme="minorHAnsi" w:hAnsi="Arial" w:cs="Arial"/>
          <w:lang w:eastAsia="en-US"/>
        </w:rPr>
        <w:t>я сушки белья и других приспособлений бытового назначения, влияющих на восприятие и сохранность фасадов;</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использование элементов фасадов зданий для развешивания и выкладки товаров, в том числе с использованием манекенов, столов, стоек, стендов и т.д.;</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нарушение установленных законодательством Российской Федерации и Ставропольского края, муниципальными правовыми актами, требований по размещению вывесок, указателей улиц, номерных знаков домов, зданий и сооружений;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повреждение элементов обустройства зданий и сооружений, памятников, мемориальных досок, малых архитектурных форм и других элементов внешнего благоустройства на территориях общего пользования, а также производство их самовольной переделки, перестройки и перестановки;</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самовольное нанесение надписей, рисунков, развешивание объявлений и других информационных сообщений.</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lang w:eastAsia="en-US"/>
        </w:rPr>
        <w:t>Ответственность за невыполнение требований части 12 настоящей статьи возлагается на собственников и (или) иных законных владельцев зданий, строений, сооружений, объектов</w:t>
      </w:r>
      <w:r>
        <w:rPr>
          <w:rFonts w:ascii="Arial" w:eastAsiaTheme="minorHAnsi" w:hAnsi="Arial" w:cs="Arial"/>
          <w:lang w:eastAsia="en-US"/>
        </w:rPr>
        <w:t xml:space="preserve"> некапитального строительства, </w:t>
      </w:r>
      <w:r w:rsidR="003F7215" w:rsidRPr="00202932">
        <w:rPr>
          <w:rFonts w:ascii="Arial" w:eastAsiaTheme="minorHAnsi" w:hAnsi="Arial" w:cs="Arial"/>
          <w:lang w:eastAsia="en-US"/>
        </w:rPr>
        <w:t>если иное не установлено законодательством Российской Федерации и Ставропольского края.</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14.</w:t>
      </w:r>
      <w:r w:rsidR="003F7215" w:rsidRPr="00202932">
        <w:rPr>
          <w:rFonts w:ascii="Arial" w:eastAsiaTheme="minorHAnsi" w:hAnsi="Arial" w:cs="Arial"/>
          <w:lang w:eastAsia="en-US"/>
        </w:rPr>
        <w:t xml:space="preserve">Запрещается самовольное переоборудование и переустройство помещений, влекущее изменение внешнего вида фасада здания, строения, сооружения, помещения (в том числе устройство дымоходов, систем вентиляции, балконов, лоджий, застройка </w:t>
      </w:r>
      <w:proofErr w:type="spellStart"/>
      <w:r w:rsidR="003F7215" w:rsidRPr="00202932">
        <w:rPr>
          <w:rFonts w:ascii="Arial" w:eastAsiaTheme="minorHAnsi" w:hAnsi="Arial" w:cs="Arial"/>
          <w:lang w:eastAsia="en-US"/>
        </w:rPr>
        <w:t>межбалконного</w:t>
      </w:r>
      <w:proofErr w:type="spellEnd"/>
      <w:r w:rsidR="003F7215" w:rsidRPr="00202932">
        <w:rPr>
          <w:rFonts w:ascii="Arial" w:eastAsiaTheme="minorHAnsi" w:hAnsi="Arial" w:cs="Arial"/>
          <w:lang w:eastAsia="en-US"/>
        </w:rPr>
        <w:t xml:space="preserve"> пространства, и иные самовольные переоборудования и переустройства).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15.</w:t>
      </w:r>
      <w:r w:rsidR="003F7215" w:rsidRPr="00202932">
        <w:rPr>
          <w:rFonts w:ascii="Arial" w:eastAsiaTheme="minorHAnsi" w:hAnsi="Arial" w:cs="Arial"/>
          <w:lang w:eastAsia="en-US"/>
        </w:rPr>
        <w:t>Установка памятных (мемориальных) досок на фасадах зданий допускается на основании решения Думы города Пятигорска.</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16.</w:t>
      </w:r>
      <w:r w:rsidR="003F7215" w:rsidRPr="00202932">
        <w:rPr>
          <w:rFonts w:ascii="Arial" w:eastAsiaTheme="minorHAnsi" w:hAnsi="Arial" w:cs="Arial"/>
          <w:lang w:eastAsia="en-US"/>
        </w:rPr>
        <w:t>Ремонт цоколей и фасадов производится материалами, позволяющими производить влажную очистку.</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17.</w:t>
      </w:r>
      <w:r w:rsidR="003F7215" w:rsidRPr="00202932">
        <w:rPr>
          <w:rFonts w:ascii="Arial" w:eastAsiaTheme="minorHAnsi" w:hAnsi="Arial" w:cs="Arial"/>
          <w:lang w:eastAsia="en-US"/>
        </w:rPr>
        <w:t>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Объекты, лицевой край поверхности которых расположен на высоте от 0,7 м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более 0,3 м.</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При увеличении размеров выступающих элементов пространство под этими объектами необходимо выделять бордюрным камнем, бортиком высотой не менее 0,05 м либо ограждениями высотой не менее 0,7 м.</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bCs/>
          <w:lang w:eastAsia="en-US"/>
        </w:rPr>
      </w:pPr>
      <w:r w:rsidRPr="00202932">
        <w:rPr>
          <w:rFonts w:ascii="Arial" w:eastAsiaTheme="minorHAnsi" w:hAnsi="Arial" w:cs="Arial"/>
          <w:bCs/>
          <w:lang w:eastAsia="en-US"/>
        </w:rPr>
        <w:lastRenderedPageBreak/>
        <w:t>Статья 11. Требования к содержанию фасадов зданий и сооружений в пределах исторической и центральной части города-курорта Пятигорска</w:t>
      </w:r>
    </w:p>
    <w:p w:rsidR="003F7215" w:rsidRPr="00202932" w:rsidRDefault="003F7215" w:rsidP="00BB09E2">
      <w:pPr>
        <w:jc w:val="center"/>
        <w:rPr>
          <w:rFonts w:ascii="Arial" w:eastAsiaTheme="minorHAnsi" w:hAnsi="Arial" w:cs="Arial"/>
          <w:lang w:eastAsia="en-US"/>
        </w:rPr>
      </w:pPr>
    </w:p>
    <w:p w:rsidR="003F7215" w:rsidRPr="00202932" w:rsidRDefault="003F7215" w:rsidP="00BB09E2">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1.В целях сохранения, эксплуатации и дальнейшего развития городской среды, а также при проведении строительных, восстановительных, ремонтных работ, работ по благоустройству и размещению некапитальных объектов, малых архитектурных форм в пределах исторической части города-курорта Пятигорска, определенной муниципальным правовым актом администрации города Пятигорска, архитектурных ансамблей, перспективных улиц, собственники и (или) иные законные владельцы зданий, строений, сооружений должны соблюдать требования законодательства Российской Федерации</w:t>
      </w:r>
      <w:proofErr w:type="gramEnd"/>
      <w:r w:rsidRPr="00202932">
        <w:rPr>
          <w:rFonts w:ascii="Arial" w:eastAsiaTheme="minorHAnsi" w:hAnsi="Arial" w:cs="Arial"/>
          <w:lang w:eastAsia="en-US"/>
        </w:rPr>
        <w:t xml:space="preserve"> и Ставропольского края</w:t>
      </w:r>
      <w:r w:rsidR="00184D9B">
        <w:rPr>
          <w:rFonts w:ascii="Arial" w:eastAsiaTheme="minorHAnsi" w:hAnsi="Arial" w:cs="Arial"/>
          <w:lang w:eastAsia="en-US"/>
        </w:rPr>
        <w:t xml:space="preserve">, муниципальных правовых актов </w:t>
      </w:r>
      <w:r w:rsidRPr="00202932">
        <w:rPr>
          <w:rFonts w:ascii="Arial" w:eastAsiaTheme="minorHAnsi" w:hAnsi="Arial" w:cs="Arial"/>
          <w:lang w:eastAsia="en-US"/>
        </w:rPr>
        <w:t>и настоящих Правил.</w:t>
      </w:r>
    </w:p>
    <w:p w:rsidR="003F7215" w:rsidRPr="00202932" w:rsidRDefault="00720C80" w:rsidP="00BB09E2">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Предметом архитектурного облика объектов капитального строительства являются:</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цокольная часть сооружения;</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наружные стены;</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оформление оконных и дверных проемов;</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консоли, балконы, лоджии, веранды;</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декоративные ограждения консолей, балконов, лоджий, веранд, декоративных выступов;</w:t>
      </w:r>
    </w:p>
    <w:p w:rsidR="003F7215" w:rsidRPr="00202932" w:rsidRDefault="003F7215" w:rsidP="00BB09E2">
      <w:pPr>
        <w:ind w:firstLine="567"/>
        <w:jc w:val="both"/>
        <w:rPr>
          <w:rFonts w:ascii="Arial" w:eastAsiaTheme="minorHAnsi" w:hAnsi="Arial" w:cs="Arial"/>
          <w:lang w:eastAsia="en-US"/>
        </w:rPr>
      </w:pPr>
      <w:r w:rsidRPr="00202932">
        <w:rPr>
          <w:rFonts w:ascii="Arial" w:eastAsiaTheme="minorHAnsi" w:hAnsi="Arial" w:cs="Arial"/>
          <w:lang w:eastAsia="en-US"/>
        </w:rPr>
        <w:t>мансардная часть со всеми составляющими;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конструкция крыши;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декоративные элементы крыши;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балясины, ограждающие решетки, шпили;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входные портики и пропилеи;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парапеты, аттиковые стенки;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лепнина, тяги, пилястры, щипцовые элементы, маскароны, фризы, венчающие промежуточные карнизы.</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lang w:eastAsia="en-US"/>
        </w:rPr>
      </w:pPr>
      <w:r w:rsidRPr="00202932">
        <w:rPr>
          <w:rFonts w:ascii="Arial" w:eastAsiaTheme="minorHAnsi" w:hAnsi="Arial" w:cs="Arial"/>
          <w:lang w:eastAsia="en-US"/>
        </w:rPr>
        <w:t>Статья 12. Текущий ремонт фасадов</w:t>
      </w:r>
    </w:p>
    <w:p w:rsidR="003F7215" w:rsidRPr="00202932" w:rsidRDefault="003F7215" w:rsidP="003F7215">
      <w:pPr>
        <w:jc w:val="both"/>
        <w:rPr>
          <w:rFonts w:ascii="Arial" w:eastAsiaTheme="minorHAnsi" w:hAnsi="Arial" w:cs="Arial"/>
          <w:lang w:eastAsia="en-US"/>
        </w:rPr>
      </w:pPr>
    </w:p>
    <w:p w:rsidR="003F7215" w:rsidRPr="00202932" w:rsidRDefault="003F7215" w:rsidP="008C4C61">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 xml:space="preserve">1.Текущий ремонт фасадов осуществляется путем восстановления технического оборудования фасадов (в том числе водосточных труб, парапетного ограждения, </w:t>
      </w:r>
      <w:proofErr w:type="spellStart"/>
      <w:r w:rsidRPr="00202932">
        <w:rPr>
          <w:rFonts w:ascii="Arial" w:eastAsiaTheme="minorHAnsi" w:hAnsi="Arial" w:cs="Arial"/>
          <w:lang w:eastAsia="en-US"/>
        </w:rPr>
        <w:t>флагодержателей</w:t>
      </w:r>
      <w:proofErr w:type="spellEnd"/>
      <w:r w:rsidRPr="00202932">
        <w:rPr>
          <w:rFonts w:ascii="Arial" w:eastAsiaTheme="minorHAnsi" w:hAnsi="Arial" w:cs="Arial"/>
          <w:lang w:eastAsia="en-US"/>
        </w:rPr>
        <w:t xml:space="preserve"> и отливов); архитектурных деталей и конструктивных элементов фасадов (в том числе цоколя, карниза, горизонтальной тяги, вертикальной тяги, пояса, парапета, портала, оконных и дверных заполнений, элементов входной группы, за исключением лепного декора); восстановления отделки фасадов на аналогичные, окраска.</w:t>
      </w:r>
      <w:proofErr w:type="gramEnd"/>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Текущий ремонт фасадов выполняется в случаях:</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очистки и герметизации швов цокольной части;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штучной замены облицовки на идентичный материал;</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 xml:space="preserve">утраты облицовки фасада (керамической плитки, </w:t>
      </w:r>
      <w:proofErr w:type="spellStart"/>
      <w:r w:rsidRPr="00202932">
        <w:rPr>
          <w:rFonts w:ascii="Arial" w:eastAsiaTheme="minorHAnsi" w:hAnsi="Arial" w:cs="Arial"/>
          <w:lang w:eastAsia="en-US"/>
        </w:rPr>
        <w:t>керамогранита</w:t>
      </w:r>
      <w:proofErr w:type="spellEnd"/>
      <w:r w:rsidRPr="00202932">
        <w:rPr>
          <w:rFonts w:ascii="Arial" w:eastAsiaTheme="minorHAnsi" w:hAnsi="Arial" w:cs="Arial"/>
          <w:lang w:eastAsia="en-US"/>
        </w:rPr>
        <w:t xml:space="preserve">) - </w:t>
      </w:r>
      <w:proofErr w:type="gramStart"/>
      <w:r w:rsidRPr="00202932">
        <w:rPr>
          <w:rFonts w:ascii="Arial" w:eastAsiaTheme="minorHAnsi" w:hAnsi="Arial" w:cs="Arial"/>
          <w:lang w:eastAsia="en-US"/>
        </w:rPr>
        <w:t>штучная</w:t>
      </w:r>
      <w:proofErr w:type="gramEnd"/>
      <w:r w:rsidRPr="00202932">
        <w:rPr>
          <w:rFonts w:ascii="Arial" w:eastAsiaTheme="minorHAnsi" w:hAnsi="Arial" w:cs="Arial"/>
          <w:lang w:eastAsia="en-US"/>
        </w:rPr>
        <w:t>;</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повреждения, утраты и выветривания примыканий, соединений и стыков отделки фасадов;</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ремонта вентиляционных каналов на кровле;</w:t>
      </w:r>
    </w:p>
    <w:p w:rsidR="003F7215" w:rsidRPr="00202932" w:rsidRDefault="003F7215" w:rsidP="008C4C61">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 xml:space="preserve">ремонта технических металлических конструкций: пожарной лестницы, вентиляционных решеток, стоек, ограждений крылец, </w:t>
      </w:r>
      <w:proofErr w:type="spellStart"/>
      <w:r w:rsidRPr="00202932">
        <w:rPr>
          <w:rFonts w:ascii="Arial" w:eastAsiaTheme="minorHAnsi" w:hAnsi="Arial" w:cs="Arial"/>
          <w:lang w:eastAsia="en-US"/>
        </w:rPr>
        <w:t>флагодержателей</w:t>
      </w:r>
      <w:proofErr w:type="spellEnd"/>
      <w:r w:rsidRPr="00202932">
        <w:rPr>
          <w:rFonts w:ascii="Arial" w:eastAsiaTheme="minorHAnsi" w:hAnsi="Arial" w:cs="Arial"/>
          <w:lang w:eastAsia="en-US"/>
        </w:rPr>
        <w:t>, кронштейнов, парапетных решеток, водосточных труб, вентиляционных труб, лифтовых шахт;</w:t>
      </w:r>
      <w:proofErr w:type="gramEnd"/>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повреждения, разрушения герметизирующих заделок стыков панельных зданий без ремонта поверхности отделки;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повреждения, утраты покрытия кровли;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lastRenderedPageBreak/>
        <w:t xml:space="preserve">ремонта </w:t>
      </w:r>
      <w:proofErr w:type="spellStart"/>
      <w:r w:rsidRPr="00202932">
        <w:rPr>
          <w:rFonts w:ascii="Arial" w:eastAsiaTheme="minorHAnsi" w:hAnsi="Arial" w:cs="Arial"/>
          <w:lang w:eastAsia="en-US"/>
        </w:rPr>
        <w:t>отмостки</w:t>
      </w:r>
      <w:proofErr w:type="spellEnd"/>
      <w:r w:rsidRPr="00202932">
        <w:rPr>
          <w:rFonts w:ascii="Arial" w:eastAsiaTheme="minorHAnsi" w:hAnsi="Arial" w:cs="Arial"/>
          <w:lang w:eastAsia="en-US"/>
        </w:rPr>
        <w:t xml:space="preserve"> здания локально или полная замена;</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гидроизоляции балконов и ремонта балконной плиты;</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гидроизоляции и ремонта козырьков;</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ремонта цокольной части здания, сооружения в гладкой штукатурке;</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восстановление и окраска дверных и оконных конструкций;</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 xml:space="preserve">восстановление и окраска козырьков из металла, ограждений парапета, </w:t>
      </w:r>
      <w:proofErr w:type="spellStart"/>
      <w:r w:rsidRPr="00202932">
        <w:rPr>
          <w:rFonts w:ascii="Arial" w:eastAsiaTheme="minorHAnsi" w:hAnsi="Arial" w:cs="Arial"/>
          <w:lang w:eastAsia="en-US"/>
        </w:rPr>
        <w:t>флагодержателей</w:t>
      </w:r>
      <w:proofErr w:type="spellEnd"/>
      <w:r w:rsidRPr="00202932">
        <w:rPr>
          <w:rFonts w:ascii="Arial" w:eastAsiaTheme="minorHAnsi" w:hAnsi="Arial" w:cs="Arial"/>
          <w:lang w:eastAsia="en-US"/>
        </w:rPr>
        <w:t>, ограждений балкона и кронштейнов;</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ремонт балконных плит гладкой поверхности, не включая балконы с профилированными элементами и кронштейнами с декоративными элементами;</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ремонт цоколя в камне.</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lang w:eastAsia="en-US"/>
        </w:rPr>
      </w:pPr>
      <w:r w:rsidRPr="00202932">
        <w:rPr>
          <w:rFonts w:ascii="Arial" w:eastAsiaTheme="minorHAnsi" w:hAnsi="Arial" w:cs="Arial"/>
          <w:lang w:eastAsia="en-US"/>
        </w:rPr>
        <w:t>Статья 13. Капитальный ремонт фасадов</w:t>
      </w:r>
    </w:p>
    <w:p w:rsidR="003F7215" w:rsidRPr="00202932" w:rsidRDefault="003F7215" w:rsidP="003F7215">
      <w:pPr>
        <w:jc w:val="both"/>
        <w:rPr>
          <w:rFonts w:ascii="Arial" w:eastAsiaTheme="minorHAnsi" w:hAnsi="Arial" w:cs="Arial"/>
          <w:lang w:eastAsia="en-US"/>
        </w:rPr>
      </w:pP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Капитальный ремонт фасадов представляет собой комплекс работ по окраске, замене и восстановлению архитектурных деталей, элементов декора фасадов и поверхности конструктивных элементов, технического оборудования фасадов, водосточных труб.</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 случае, если здание находится на линии уличного фронта застройки с внутриквартальной территорией замкнутого типа, фасады могут ремонтироваться отдельно по принадлежности (лицевой либо дворовой фасад).</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bCs/>
          <w:lang w:eastAsia="en-US"/>
        </w:rPr>
      </w:pPr>
      <w:r w:rsidRPr="00202932">
        <w:rPr>
          <w:rFonts w:ascii="Arial" w:eastAsiaTheme="minorHAnsi" w:hAnsi="Arial" w:cs="Arial"/>
          <w:bCs/>
          <w:lang w:eastAsia="en-US"/>
        </w:rPr>
        <w:t>Статья 14. Требования к ограждениям (за исключением технических ограждений)</w:t>
      </w:r>
    </w:p>
    <w:p w:rsidR="003F7215" w:rsidRPr="00202932" w:rsidRDefault="003F7215" w:rsidP="003F7215">
      <w:pPr>
        <w:jc w:val="both"/>
        <w:rPr>
          <w:rFonts w:ascii="Arial" w:eastAsiaTheme="minorHAnsi" w:hAnsi="Arial" w:cs="Arial"/>
          <w:lang w:eastAsia="en-US"/>
        </w:rPr>
      </w:pP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К ограждениям и ограждающим устройствам относятся постоянные, временные и передвижные объекты, служащие для ограничения пешеходного или транспортного движения на территории городского округа (ограждения, шлагбаумы, железобетонные блоки, иные строительные конструкции, металлические цепи, тросы, ограждения стационарные или переносные и т.д.).</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Подземные части ограждений должны быть изолированы от воздействия влаги. Сетка, проволока, металлические элементы, применяемые для ограждений, должны иметь антикоррозийное покрытие.</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Ограждения земельных участков могут быть обозначены декоративными (не сплошными) оградами (не выше 2 м), зелеными насаждениями.</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Допускается использование сплошных ограждений (не выше 2 м) земельных участков индивидуальных жилых домов в населенных пунктах города-курорта Пятигорска (за исключением города Пятигорска), при условии отсутствия встроенных нежилых помещений коммерческого назначения.</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Типы и виды ограждений между земельными участками определяются по согласованию между собственни</w:t>
      </w:r>
      <w:r w:rsidR="00184D9B">
        <w:rPr>
          <w:rFonts w:ascii="Arial" w:eastAsiaTheme="minorHAnsi" w:hAnsi="Arial" w:cs="Arial"/>
          <w:lang w:eastAsia="en-US"/>
        </w:rPr>
        <w:t xml:space="preserve">ками и иными правообладателями </w:t>
      </w:r>
      <w:r w:rsidR="003F7215" w:rsidRPr="00202932">
        <w:rPr>
          <w:rFonts w:ascii="Arial" w:eastAsiaTheme="minorHAnsi" w:hAnsi="Arial" w:cs="Arial"/>
          <w:lang w:eastAsia="en-US"/>
        </w:rPr>
        <w:t>земельных участков, а также зданий строений, сооружений, расположенных на таких земельных участках. При этом высота ограждения должна соответствовать нормативам градостроительного проектирования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lang w:eastAsia="en-US"/>
        </w:rPr>
      </w:pPr>
      <w:r w:rsidRPr="00202932">
        <w:rPr>
          <w:rFonts w:ascii="Arial" w:eastAsiaTheme="minorHAnsi" w:hAnsi="Arial" w:cs="Arial"/>
          <w:lang w:eastAsia="en-US"/>
        </w:rPr>
        <w:t>Статья 15. Технические ограждения</w:t>
      </w:r>
    </w:p>
    <w:p w:rsidR="003F7215" w:rsidRPr="00202932" w:rsidRDefault="003F7215" w:rsidP="003F7215">
      <w:pPr>
        <w:jc w:val="both"/>
        <w:rPr>
          <w:rFonts w:ascii="Arial" w:eastAsiaTheme="minorHAnsi" w:hAnsi="Arial" w:cs="Arial"/>
          <w:lang w:eastAsia="en-US"/>
        </w:rPr>
      </w:pP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При производстве работ по строительству, реконструкции, ремонту объектов капитального строительства лицо, их осуществляющее, обязано:</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принимать меры по обеспечению сохранности зеленых насаждений, не попадающих под снос;</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установить временные приствольные ограждения сохраняемых деревьев в виде сплошных щитов вы</w:t>
      </w:r>
      <w:r>
        <w:rPr>
          <w:rFonts w:ascii="Arial" w:eastAsiaTheme="minorHAnsi" w:hAnsi="Arial" w:cs="Arial"/>
          <w:lang w:eastAsia="en-US"/>
        </w:rPr>
        <w:t xml:space="preserve">сотой 2 метров и </w:t>
      </w:r>
      <w:r w:rsidR="003F7215" w:rsidRPr="00202932">
        <w:rPr>
          <w:rFonts w:ascii="Arial" w:eastAsiaTheme="minorHAnsi" w:hAnsi="Arial" w:cs="Arial"/>
          <w:lang w:eastAsia="en-US"/>
        </w:rPr>
        <w:t>диаметром не менее 1,5 метров;</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lastRenderedPageBreak/>
        <w:t>3)</w:t>
      </w:r>
      <w:r w:rsidR="003F7215" w:rsidRPr="00202932">
        <w:rPr>
          <w:rFonts w:ascii="Arial" w:eastAsiaTheme="minorHAnsi" w:hAnsi="Arial" w:cs="Arial"/>
          <w:lang w:eastAsia="en-US"/>
        </w:rPr>
        <w:t>для сохранения корневой системы деревьев, расположенных ближе 5 метров от объектов строительства, реконструкции, капитального ремонта, устраивать вокруг ограждения деревьев настил из досок радиусом не менее 1,6 метров;</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метров;</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метров от поверхности почвы;</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 xml:space="preserve">при асфальтировании, мощении дорог и тротуаров соблюдать размеры приствольной грунтовой зоны: вокруг деревьев - 2 </w:t>
      </w:r>
      <w:proofErr w:type="spellStart"/>
      <w:r w:rsidR="003F7215" w:rsidRPr="00202932">
        <w:rPr>
          <w:rFonts w:ascii="Arial" w:eastAsiaTheme="minorHAnsi" w:hAnsi="Arial" w:cs="Arial"/>
          <w:lang w:eastAsia="en-US"/>
        </w:rPr>
        <w:t>х</w:t>
      </w:r>
      <w:proofErr w:type="spellEnd"/>
      <w:r w:rsidR="003F7215" w:rsidRPr="00202932">
        <w:rPr>
          <w:rFonts w:ascii="Arial" w:eastAsiaTheme="minorHAnsi" w:hAnsi="Arial" w:cs="Arial"/>
          <w:lang w:eastAsia="en-US"/>
        </w:rPr>
        <w:t xml:space="preserve"> 2 метра, вокруг кустарников - 1,5 </w:t>
      </w:r>
      <w:proofErr w:type="spellStart"/>
      <w:r w:rsidR="003F7215" w:rsidRPr="00202932">
        <w:rPr>
          <w:rFonts w:ascii="Arial" w:eastAsiaTheme="minorHAnsi" w:hAnsi="Arial" w:cs="Arial"/>
          <w:lang w:eastAsia="en-US"/>
        </w:rPr>
        <w:t>х</w:t>
      </w:r>
      <w:proofErr w:type="spellEnd"/>
      <w:r w:rsidR="003F7215" w:rsidRPr="00202932">
        <w:rPr>
          <w:rFonts w:ascii="Arial" w:eastAsiaTheme="minorHAnsi" w:hAnsi="Arial" w:cs="Arial"/>
          <w:lang w:eastAsia="en-US"/>
        </w:rPr>
        <w:t xml:space="preserve"> 1,5 метра;</w:t>
      </w:r>
    </w:p>
    <w:p w:rsidR="003F7215" w:rsidRPr="00202932" w:rsidRDefault="00720C80" w:rsidP="008C4C61">
      <w:pPr>
        <w:ind w:firstLine="567"/>
        <w:jc w:val="both"/>
        <w:rPr>
          <w:rFonts w:ascii="Arial" w:eastAsiaTheme="minorHAnsi" w:hAnsi="Arial" w:cs="Arial"/>
          <w:lang w:eastAsia="en-US"/>
        </w:rPr>
      </w:pPr>
      <w:proofErr w:type="gramStart"/>
      <w:r>
        <w:rPr>
          <w:rFonts w:ascii="Arial" w:eastAsiaTheme="minorHAnsi" w:hAnsi="Arial" w:cs="Arial"/>
          <w:lang w:eastAsia="en-US"/>
        </w:rPr>
        <w:t>7)</w:t>
      </w:r>
      <w:r w:rsidR="003F7215" w:rsidRPr="00202932">
        <w:rPr>
          <w:rFonts w:ascii="Arial" w:eastAsiaTheme="minorHAnsi" w:hAnsi="Arial" w:cs="Arial"/>
          <w:lang w:eastAsia="en-US"/>
        </w:rPr>
        <w:t>снимать плодородный слой почвы только для использования его в озеленении, а также восстанавливать за свой счет зеленые посадки и газоны в течение 10 дней после окончания строительства или ремонта в посадочный (теплый) период года, в случае окончания работ в непос</w:t>
      </w:r>
      <w:r>
        <w:rPr>
          <w:rFonts w:ascii="Arial" w:eastAsiaTheme="minorHAnsi" w:hAnsi="Arial" w:cs="Arial"/>
          <w:lang w:eastAsia="en-US"/>
        </w:rPr>
        <w:t xml:space="preserve">адочный (холодный) период года </w:t>
      </w:r>
      <w:r w:rsidR="003F7215" w:rsidRPr="00202932">
        <w:rPr>
          <w:rFonts w:ascii="Arial" w:eastAsiaTheme="minorHAnsi" w:hAnsi="Arial" w:cs="Arial"/>
          <w:lang w:eastAsia="en-US"/>
        </w:rPr>
        <w:t>- с оформлен</w:t>
      </w:r>
      <w:r>
        <w:rPr>
          <w:rFonts w:ascii="Arial" w:eastAsiaTheme="minorHAnsi" w:hAnsi="Arial" w:cs="Arial"/>
          <w:lang w:eastAsia="en-US"/>
        </w:rPr>
        <w:t xml:space="preserve">ием гарантийного обязательства </w:t>
      </w:r>
      <w:r w:rsidR="003F7215" w:rsidRPr="00202932">
        <w:rPr>
          <w:rFonts w:ascii="Arial" w:eastAsiaTheme="minorHAnsi" w:hAnsi="Arial" w:cs="Arial"/>
          <w:lang w:eastAsia="en-US"/>
        </w:rPr>
        <w:t>в уполномоченном органе а</w:t>
      </w:r>
      <w:r w:rsidR="00184D9B">
        <w:rPr>
          <w:rFonts w:ascii="Arial" w:eastAsiaTheme="minorHAnsi" w:hAnsi="Arial" w:cs="Arial"/>
          <w:lang w:eastAsia="en-US"/>
        </w:rPr>
        <w:t xml:space="preserve">дминистрации города Пятигорска </w:t>
      </w:r>
      <w:r w:rsidR="003F7215" w:rsidRPr="00202932">
        <w:rPr>
          <w:rFonts w:ascii="Arial" w:eastAsiaTheme="minorHAnsi" w:hAnsi="Arial" w:cs="Arial"/>
          <w:lang w:eastAsia="en-US"/>
        </w:rPr>
        <w:t>на выполнение комплекса работ по восстановлению</w:t>
      </w:r>
      <w:proofErr w:type="gramEnd"/>
      <w:r w:rsidR="003F7215" w:rsidRPr="00202932">
        <w:rPr>
          <w:rFonts w:ascii="Arial" w:eastAsiaTheme="minorHAnsi" w:hAnsi="Arial" w:cs="Arial"/>
          <w:lang w:eastAsia="en-US"/>
        </w:rPr>
        <w:t xml:space="preserve"> </w:t>
      </w:r>
      <w:proofErr w:type="spellStart"/>
      <w:r w:rsidR="003F7215" w:rsidRPr="00202932">
        <w:rPr>
          <w:rFonts w:ascii="Arial" w:eastAsiaTheme="minorHAnsi" w:hAnsi="Arial" w:cs="Arial"/>
          <w:lang w:eastAsia="en-US"/>
        </w:rPr>
        <w:t>озеления</w:t>
      </w:r>
      <w:proofErr w:type="spellEnd"/>
      <w:r w:rsidR="003F7215" w:rsidRPr="00202932">
        <w:rPr>
          <w:rFonts w:ascii="Arial" w:eastAsiaTheme="minorHAnsi" w:hAnsi="Arial" w:cs="Arial"/>
          <w:lang w:eastAsia="en-US"/>
        </w:rPr>
        <w:t>, но не позднее апреля месяца следующего года, либо уплата в бюджет компенсационной стоимости снесенных (удаленных) зеленых насаждений;</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при посадке деревьев соблюдать технические регламенты: расстояние от зданий, сооружений и объектов инженерного благоустройства до деревьев не менее 5 м., до кустарников не менее 1,5 м.</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lang w:eastAsia="en-US"/>
        </w:rPr>
      </w:pPr>
      <w:r w:rsidRPr="00202932">
        <w:rPr>
          <w:rFonts w:ascii="Arial" w:eastAsiaTheme="minorHAnsi" w:hAnsi="Arial" w:cs="Arial"/>
          <w:lang w:eastAsia="en-US"/>
        </w:rPr>
        <w:t>Статья 16. Обязанности собственника ограждения</w:t>
      </w:r>
    </w:p>
    <w:p w:rsidR="003F7215" w:rsidRPr="00202932" w:rsidRDefault="003F7215" w:rsidP="00720C80">
      <w:pPr>
        <w:jc w:val="both"/>
        <w:rPr>
          <w:rFonts w:ascii="Arial" w:eastAsiaTheme="minorHAnsi" w:hAnsi="Arial" w:cs="Arial"/>
          <w:lang w:eastAsia="en-US"/>
        </w:rPr>
      </w:pP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Конструкция ограждений должна быть безопасна для населения. Владельцы ограждений несут ответственность за их техническое и эстетическое состояние. Внешние ограждения земельных участков размещаются в пределах границ земельных участков, не пересекая пешеходной зоны проспектов и улиц. </w:t>
      </w:r>
      <w:proofErr w:type="gramStart"/>
      <w:r w:rsidR="003F7215" w:rsidRPr="00202932">
        <w:rPr>
          <w:rFonts w:ascii="Arial" w:eastAsiaTheme="minorHAnsi" w:hAnsi="Arial" w:cs="Arial"/>
          <w:lang w:eastAsia="en-US"/>
        </w:rPr>
        <w:t xml:space="preserve">Размещение ограждений внутри кварталов, районов сложившейся многоэтажной и индивидуальной застройки, вокруг территорий предприятий и организаций, учреждений образования, здравоохранения и культуры, а также территорий рекреационного назначения (парков, скверов и других зон отдыха) производится по границам земельных участков, определенных в соответствии с требованиями Земельного </w:t>
      </w:r>
      <w:hyperlink r:id="rId10" w:history="1">
        <w:r w:rsidR="003F7215" w:rsidRPr="00720C80">
          <w:rPr>
            <w:rStyle w:val="aa"/>
            <w:rFonts w:ascii="Arial" w:eastAsiaTheme="minorHAnsi" w:hAnsi="Arial" w:cs="Arial"/>
            <w:color w:val="auto"/>
            <w:u w:val="none"/>
            <w:lang w:eastAsia="en-US"/>
          </w:rPr>
          <w:t>кодекса</w:t>
        </w:r>
      </w:hyperlink>
      <w:r w:rsidR="003F7215" w:rsidRPr="00202932">
        <w:rPr>
          <w:rFonts w:ascii="Arial" w:eastAsiaTheme="minorHAnsi" w:hAnsi="Arial" w:cs="Arial"/>
          <w:lang w:eastAsia="en-US"/>
        </w:rPr>
        <w:t xml:space="preserve"> Российской Федерации, Градостроительного кодекса Российской Федерации и законодательства, регламентирующего кадас</w:t>
      </w:r>
      <w:r>
        <w:rPr>
          <w:rFonts w:ascii="Arial" w:eastAsiaTheme="minorHAnsi" w:hAnsi="Arial" w:cs="Arial"/>
          <w:lang w:eastAsia="en-US"/>
        </w:rPr>
        <w:t>тровый учет земельных участков.</w:t>
      </w:r>
      <w:proofErr w:type="gramEnd"/>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Не допускается:</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на</w:t>
      </w:r>
      <w:r>
        <w:rPr>
          <w:rFonts w:ascii="Arial" w:eastAsiaTheme="minorHAnsi" w:hAnsi="Arial" w:cs="Arial"/>
          <w:lang w:eastAsia="en-US"/>
        </w:rPr>
        <w:t>несение надписей и иллюстраций,</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о</w:t>
      </w:r>
      <w:r>
        <w:rPr>
          <w:rFonts w:ascii="Arial" w:eastAsiaTheme="minorHAnsi" w:hAnsi="Arial" w:cs="Arial"/>
          <w:lang w:eastAsia="en-US"/>
        </w:rPr>
        <w:t>тсутствие секций в ограждениях,</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 xml:space="preserve">сколы и шелушения </w:t>
      </w:r>
      <w:proofErr w:type="spellStart"/>
      <w:proofErr w:type="gramStart"/>
      <w:r w:rsidR="003F7215" w:rsidRPr="00202932">
        <w:rPr>
          <w:rFonts w:ascii="Arial" w:eastAsiaTheme="minorHAnsi" w:hAnsi="Arial" w:cs="Arial"/>
          <w:lang w:eastAsia="en-US"/>
        </w:rPr>
        <w:t>лако-красочного</w:t>
      </w:r>
      <w:proofErr w:type="spellEnd"/>
      <w:proofErr w:type="gramEnd"/>
      <w:r w:rsidR="003F7215" w:rsidRPr="00202932">
        <w:rPr>
          <w:rFonts w:ascii="Arial" w:eastAsiaTheme="minorHAnsi" w:hAnsi="Arial" w:cs="Arial"/>
          <w:lang w:eastAsia="en-US"/>
        </w:rPr>
        <w:t xml:space="preserve"> покрытия.</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Собственники и (или) иные законные владельцы земельного участка, обязаны производить очистку ограждения земельного участка от расклеенных объявлений, афиш и надписей.</w:t>
      </w:r>
    </w:p>
    <w:p w:rsidR="003F7215" w:rsidRPr="00202932" w:rsidRDefault="00720C80" w:rsidP="008C4C61">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Каменные ограждения подлежат очистке от пыли и грязи, надписей и иных загрязнений поверхности.</w:t>
      </w:r>
    </w:p>
    <w:p w:rsidR="003F7215" w:rsidRPr="00202932" w:rsidRDefault="003F7215" w:rsidP="003F7215">
      <w:pPr>
        <w:jc w:val="both"/>
        <w:rPr>
          <w:rFonts w:ascii="Arial" w:eastAsiaTheme="minorHAnsi" w:hAnsi="Arial" w:cs="Arial"/>
          <w:lang w:eastAsia="en-US"/>
        </w:rPr>
      </w:pPr>
    </w:p>
    <w:p w:rsidR="003F7215" w:rsidRPr="00202932" w:rsidRDefault="003F7215" w:rsidP="00720C80">
      <w:pPr>
        <w:ind w:firstLine="567"/>
        <w:jc w:val="both"/>
        <w:rPr>
          <w:rFonts w:ascii="Arial" w:eastAsiaTheme="minorHAnsi" w:hAnsi="Arial" w:cs="Arial"/>
          <w:lang w:eastAsia="en-US"/>
        </w:rPr>
      </w:pPr>
      <w:r w:rsidRPr="00202932">
        <w:rPr>
          <w:rFonts w:ascii="Arial" w:eastAsiaTheme="minorHAnsi" w:hAnsi="Arial" w:cs="Arial"/>
          <w:lang w:eastAsia="en-US"/>
        </w:rPr>
        <w:t>Статья 17. Требования к содержанию технических ограждений</w:t>
      </w:r>
    </w:p>
    <w:p w:rsidR="003F7215" w:rsidRPr="00202932" w:rsidRDefault="003F7215" w:rsidP="003F7215">
      <w:pPr>
        <w:jc w:val="both"/>
        <w:rPr>
          <w:rFonts w:ascii="Arial" w:eastAsiaTheme="minorHAnsi" w:hAnsi="Arial" w:cs="Arial"/>
          <w:lang w:eastAsia="en-US"/>
        </w:rPr>
      </w:pP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lastRenderedPageBreak/>
        <w:t>1.Строительная площадка должна ограждаться забором высотой не менее 2 м. Ограждения, примыкающие к местам массового прохода людей, необходимо оборудовать сплошным защитным козырьком. Ширина прохода должна быть не менее 1,2 м. В случае примыкания пешеходного прохода к проезжей части дороги необходимо выполнить сплошное ограждение со стороны дороги высотой не менее 1,1 м.</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Ограждение строительной площадки должно быть оборудовано ночным освещением, аварийным освещением и освещением опасных мест.</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Ограждения строительных площадок должны устанавливаться в границах предоставленного для строительства земельного участка, не иметь проемов, не предусмотренных проектом производства работ, находиться в исправном состоянии и не ограничивать видимость элементов улично-дорожной сети.</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Ограждения и их конструкции должны быть выполнены из профи</w:t>
      </w:r>
      <w:r>
        <w:rPr>
          <w:rFonts w:ascii="Arial" w:eastAsiaTheme="minorHAnsi" w:hAnsi="Arial" w:cs="Arial"/>
          <w:lang w:eastAsia="en-US"/>
        </w:rPr>
        <w:t>лированных металлических листов</w:t>
      </w:r>
      <w:r w:rsidR="003F7215" w:rsidRPr="00202932">
        <w:rPr>
          <w:rFonts w:ascii="Arial" w:eastAsiaTheme="minorHAnsi" w:hAnsi="Arial" w:cs="Arial"/>
          <w:lang w:eastAsia="en-US"/>
        </w:rPr>
        <w:t>.</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Рекомендуется закрывать поверхность ограждений по периметру баннерами с изображениями города-курорта Пятигорска.</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На период проведения капитального ремонта, реконструкции зданий и сооружений, выходящих на проезжие части элементов улично-дорожной сети, их фасады должны быть закрыты навесным декоративно-сетчатым ограждением. Декоративно-сетчатые ограждения не должны иметь повреждений.</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При проведении строительных, ремонтных и восстановительных работ запрещается вынос со строительных площадок грунта и грязи колесами автотранспорта;</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Демонтаж ограждений строительных площадок допускается только после уборки всех остатков строительных материалов, грунта и строительного мусора после введения объекта в эксплуатацию.</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Застройщик обязан разместить на ограждении Паспорт объекта строительства (реконструкции), содержащий эскизное изображение объекта строительства (реконструкции), его наименование, адрес, сроки начала и окончания работ, наименование подрядчика и заказчика, сведения о контактном лице и его телефоне.</w:t>
      </w:r>
    </w:p>
    <w:p w:rsidR="003F7215" w:rsidRPr="00202932" w:rsidRDefault="003F7215" w:rsidP="003F7215">
      <w:pPr>
        <w:jc w:val="both"/>
        <w:rPr>
          <w:rFonts w:ascii="Arial" w:eastAsiaTheme="minorHAnsi" w:hAnsi="Arial" w:cs="Arial"/>
          <w:lang w:eastAsia="en-US"/>
        </w:rPr>
      </w:pPr>
    </w:p>
    <w:p w:rsidR="003F7215" w:rsidRPr="00202932" w:rsidRDefault="003F7215" w:rsidP="008C4C61">
      <w:pPr>
        <w:jc w:val="center"/>
        <w:rPr>
          <w:rFonts w:ascii="Arial" w:eastAsiaTheme="minorHAnsi" w:hAnsi="Arial" w:cs="Arial"/>
          <w:lang w:eastAsia="en-US"/>
        </w:rPr>
      </w:pPr>
      <w:r w:rsidRPr="00202932">
        <w:rPr>
          <w:rFonts w:ascii="Arial" w:eastAsiaTheme="minorHAnsi" w:hAnsi="Arial" w:cs="Arial"/>
          <w:lang w:eastAsia="en-US"/>
        </w:rPr>
        <w:t>I</w:t>
      </w:r>
      <w:r w:rsidRPr="00202932">
        <w:rPr>
          <w:rFonts w:ascii="Arial" w:eastAsiaTheme="minorHAnsi" w:hAnsi="Arial" w:cs="Arial"/>
          <w:lang w:val="en-US" w:eastAsia="en-US"/>
        </w:rPr>
        <w:t>V</w:t>
      </w:r>
      <w:r w:rsidRPr="00202932">
        <w:rPr>
          <w:rFonts w:ascii="Arial" w:eastAsiaTheme="minorHAnsi" w:hAnsi="Arial" w:cs="Arial"/>
          <w:lang w:eastAsia="en-US"/>
        </w:rPr>
        <w:t>. Требования к проектированию, размещению, содержанию и восстановлению элементов благоустройства</w:t>
      </w:r>
    </w:p>
    <w:p w:rsidR="003F7215" w:rsidRPr="00202932" w:rsidRDefault="003F7215" w:rsidP="008C4C61">
      <w:pPr>
        <w:jc w:val="center"/>
        <w:rPr>
          <w:rFonts w:ascii="Arial" w:eastAsiaTheme="minorHAnsi" w:hAnsi="Arial" w:cs="Arial"/>
          <w:lang w:eastAsia="en-US"/>
        </w:rPr>
      </w:pPr>
    </w:p>
    <w:p w:rsidR="003F7215" w:rsidRPr="00202932" w:rsidRDefault="003F7215" w:rsidP="00E505D9">
      <w:pPr>
        <w:ind w:firstLine="567"/>
        <w:jc w:val="both"/>
        <w:rPr>
          <w:rFonts w:ascii="Arial" w:eastAsiaTheme="minorHAnsi" w:hAnsi="Arial" w:cs="Arial"/>
          <w:lang w:eastAsia="en-US"/>
        </w:rPr>
      </w:pPr>
      <w:r w:rsidRPr="00202932">
        <w:rPr>
          <w:rFonts w:ascii="Arial" w:eastAsiaTheme="minorHAnsi" w:hAnsi="Arial" w:cs="Arial"/>
          <w:lang w:eastAsia="en-US"/>
        </w:rPr>
        <w:t>Статья 18. Требования к проектированию элементов благоустройства</w:t>
      </w:r>
    </w:p>
    <w:p w:rsidR="003F7215" w:rsidRPr="00202932" w:rsidRDefault="003F7215" w:rsidP="008C4C61">
      <w:pPr>
        <w:jc w:val="center"/>
        <w:rPr>
          <w:rFonts w:ascii="Arial" w:eastAsiaTheme="minorHAnsi" w:hAnsi="Arial" w:cs="Arial"/>
          <w:lang w:eastAsia="en-US"/>
        </w:rPr>
      </w:pP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Проектирование элементов благоустройства не должно нарушать архитектурный облик городского округа, архитектурный облик зданий, строений, сооружений, требования законодательства Российской Федерации в области обеспечения санитарно-эпидемиологического благополучия населения, законодательства в области градост</w:t>
      </w:r>
      <w:r w:rsidR="00E505D9">
        <w:rPr>
          <w:rFonts w:ascii="Arial" w:eastAsiaTheme="minorHAnsi" w:hAnsi="Arial" w:cs="Arial"/>
          <w:lang w:eastAsia="en-US"/>
        </w:rPr>
        <w:t xml:space="preserve">роительства, а </w:t>
      </w:r>
      <w:proofErr w:type="gramStart"/>
      <w:r w:rsidR="00E505D9">
        <w:rPr>
          <w:rFonts w:ascii="Arial" w:eastAsiaTheme="minorHAnsi" w:hAnsi="Arial" w:cs="Arial"/>
          <w:lang w:eastAsia="en-US"/>
        </w:rPr>
        <w:t>также</w:t>
      </w:r>
      <w:proofErr w:type="gramEnd"/>
      <w:r w:rsidR="00E505D9">
        <w:rPr>
          <w:rFonts w:ascii="Arial" w:eastAsiaTheme="minorHAnsi" w:hAnsi="Arial" w:cs="Arial"/>
          <w:lang w:eastAsia="en-US"/>
        </w:rPr>
        <w:t xml:space="preserve"> а области </w:t>
      </w:r>
      <w:r w:rsidRPr="00202932">
        <w:rPr>
          <w:rFonts w:ascii="Arial" w:eastAsiaTheme="minorHAnsi" w:hAnsi="Arial" w:cs="Arial"/>
          <w:lang w:eastAsia="en-US"/>
        </w:rPr>
        <w:t>охраны объектов культурного наследия, не должно ухудшать техническое состояние фасадов и несущих конструкций зданий, строений, сооружений.</w:t>
      </w:r>
    </w:p>
    <w:p w:rsidR="003F7215" w:rsidRPr="00202932" w:rsidRDefault="003F7215" w:rsidP="003F7215">
      <w:pPr>
        <w:jc w:val="both"/>
        <w:rPr>
          <w:rFonts w:ascii="Arial" w:eastAsiaTheme="minorHAnsi" w:hAnsi="Arial" w:cs="Arial"/>
          <w:lang w:eastAsia="en-US"/>
        </w:rPr>
      </w:pPr>
    </w:p>
    <w:p w:rsidR="003F7215" w:rsidRPr="00202932" w:rsidRDefault="003F7215" w:rsidP="00E505D9">
      <w:pPr>
        <w:ind w:firstLine="567"/>
        <w:jc w:val="both"/>
        <w:rPr>
          <w:rFonts w:ascii="Arial" w:eastAsiaTheme="minorHAnsi" w:hAnsi="Arial" w:cs="Arial"/>
          <w:lang w:eastAsia="en-US"/>
        </w:rPr>
      </w:pPr>
      <w:r w:rsidRPr="00202932">
        <w:rPr>
          <w:rFonts w:ascii="Arial" w:eastAsiaTheme="minorHAnsi" w:hAnsi="Arial" w:cs="Arial"/>
          <w:lang w:eastAsia="en-US"/>
        </w:rPr>
        <w:t>Статья 19. Архитектурные детали и конструктивные элементы фасадов</w:t>
      </w:r>
    </w:p>
    <w:p w:rsidR="003F7215" w:rsidRPr="00202932" w:rsidRDefault="003F7215" w:rsidP="003F7215">
      <w:pPr>
        <w:jc w:val="both"/>
        <w:rPr>
          <w:rFonts w:ascii="Arial" w:eastAsiaTheme="minorHAnsi" w:hAnsi="Arial" w:cs="Arial"/>
          <w:lang w:eastAsia="en-US"/>
        </w:rPr>
      </w:pP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Окна и витрины:</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 xml:space="preserve">1)Проектирование устройства, ликвидации, восстановления окон и витрин, осуществляется с учетом общей композиции </w:t>
      </w:r>
      <w:r w:rsidR="00E505D9">
        <w:rPr>
          <w:rFonts w:ascii="Arial" w:eastAsiaTheme="minorHAnsi" w:hAnsi="Arial" w:cs="Arial"/>
          <w:lang w:eastAsia="en-US"/>
        </w:rPr>
        <w:t>фасада и его цветового решения.</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Цветовое решение окон и витрин и их элементов должно соответствовать общей</w:t>
      </w:r>
      <w:r>
        <w:rPr>
          <w:rFonts w:ascii="Arial" w:eastAsiaTheme="minorHAnsi" w:hAnsi="Arial" w:cs="Arial"/>
          <w:lang w:eastAsia="en-US"/>
        </w:rPr>
        <w:t xml:space="preserve"> </w:t>
      </w:r>
      <w:r w:rsidR="003F7215" w:rsidRPr="00202932">
        <w:rPr>
          <w:rFonts w:ascii="Arial" w:eastAsiaTheme="minorHAnsi" w:hAnsi="Arial" w:cs="Arial"/>
          <w:lang w:eastAsia="en-US"/>
        </w:rPr>
        <w:t xml:space="preserve">композиции здания </w:t>
      </w:r>
      <w:r>
        <w:rPr>
          <w:rFonts w:ascii="Arial" w:eastAsiaTheme="minorHAnsi" w:hAnsi="Arial" w:cs="Arial"/>
          <w:lang w:eastAsia="en-US"/>
        </w:rPr>
        <w:t>и его колористическому решению.</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lastRenderedPageBreak/>
        <w:t>3)</w:t>
      </w:r>
      <w:r w:rsidR="003F7215" w:rsidRPr="00202932">
        <w:rPr>
          <w:rFonts w:ascii="Arial" w:eastAsiaTheme="minorHAnsi" w:hAnsi="Arial" w:cs="Arial"/>
          <w:lang w:eastAsia="en-US"/>
        </w:rPr>
        <w:t>Проектирование устройства окон на глухих стенах и брандмауэрах разрешается только при наличии обоснований необходимости их устройства в соответствии с требованиями законодательства по инсоляции помещений.</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4)Допускается проектирование устройства декоративных ограждений витрин при высоте нижней границы проема менее 0,8 метров от уровня земли. Высота ограждения витрины от поверхности тротуара составляет не более 1,0 метра, расстояние от поверхности фасада - не более 0,5 м</w:t>
      </w:r>
      <w:r w:rsidR="00E505D9">
        <w:rPr>
          <w:rFonts w:ascii="Arial" w:eastAsiaTheme="minorHAnsi" w:hAnsi="Arial" w:cs="Arial"/>
          <w:lang w:eastAsia="en-US"/>
        </w:rPr>
        <w:t>етров (при отсутствии приямка).</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Проектирование устройства глух</w:t>
      </w:r>
      <w:r>
        <w:rPr>
          <w:rFonts w:ascii="Arial" w:eastAsiaTheme="minorHAnsi" w:hAnsi="Arial" w:cs="Arial"/>
          <w:lang w:eastAsia="en-US"/>
        </w:rPr>
        <w:t>их ограждений витрин запрещено.</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6)Проектирование устройства приямков разрешается для окон подвального этажа, расположенных ниже уровня тротуара, на расстоянии не более 0,8 метров от поверхности фасада с учетом минимальн</w:t>
      </w:r>
      <w:r w:rsidR="00E505D9">
        <w:rPr>
          <w:rFonts w:ascii="Arial" w:eastAsiaTheme="minorHAnsi" w:hAnsi="Arial" w:cs="Arial"/>
          <w:lang w:eastAsia="en-US"/>
        </w:rPr>
        <w:t>ой нормативной ширины тротуара.</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i/>
          <w:lang w:eastAsia="en-US"/>
        </w:rPr>
        <w:t>7)</w:t>
      </w:r>
      <w:r w:rsidRPr="00202932">
        <w:rPr>
          <w:rFonts w:ascii="Arial" w:eastAsiaTheme="minorHAnsi" w:hAnsi="Arial" w:cs="Arial"/>
          <w:lang w:eastAsia="en-US"/>
        </w:rPr>
        <w:t>Следует предусматривать ограждение приямка в виде каменного бордюра с металлическим ограждением высотой 0,4 метра, а также устройст</w:t>
      </w:r>
      <w:r w:rsidR="00E505D9">
        <w:rPr>
          <w:rFonts w:ascii="Arial" w:eastAsiaTheme="minorHAnsi" w:hAnsi="Arial" w:cs="Arial"/>
          <w:lang w:eastAsia="en-US"/>
        </w:rPr>
        <w:t>во организованного водостока.</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При проектировании маркиз над окнами и витринами первого этажа зданий и сооружений высоту нижней кромки маркиз от поверхности тротуара следует преду</w:t>
      </w:r>
      <w:r>
        <w:rPr>
          <w:rFonts w:ascii="Arial" w:eastAsiaTheme="minorHAnsi" w:hAnsi="Arial" w:cs="Arial"/>
          <w:lang w:eastAsia="en-US"/>
        </w:rPr>
        <w:t>сматривать не менее 2,5 метров.</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 xml:space="preserve">Габариты маркиз должны соответствовать габаритам и </w:t>
      </w:r>
      <w:r>
        <w:rPr>
          <w:rFonts w:ascii="Arial" w:eastAsiaTheme="minorHAnsi" w:hAnsi="Arial" w:cs="Arial"/>
          <w:lang w:eastAsia="en-US"/>
        </w:rPr>
        <w:t>контурам архитектурного проема.</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При проектировании (монтаже) маркиз запрещается перекрытие знаков адресации, знаков дорожного движения, указателей остановок общественного транспорта, горо</w:t>
      </w:r>
      <w:r>
        <w:rPr>
          <w:rFonts w:ascii="Arial" w:eastAsiaTheme="minorHAnsi" w:hAnsi="Arial" w:cs="Arial"/>
          <w:lang w:eastAsia="en-US"/>
        </w:rPr>
        <w:t>дской ориентирующей информации.</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Проектирование крепления маркиз на архитектурных деталях, элементах декора, на разной высоте</w:t>
      </w:r>
      <w:r w:rsidR="00D70FC5">
        <w:rPr>
          <w:rFonts w:ascii="Arial" w:eastAsiaTheme="minorHAnsi" w:hAnsi="Arial" w:cs="Arial"/>
          <w:lang w:eastAsia="en-US"/>
        </w:rPr>
        <w:t xml:space="preserve"> в пределах фасада запрещается.</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2.Входы и входные группы</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1) Проектирование устройства, ликвидации, восстановления входов и входных групп, изменения габаритов и конфигурации архитектурных проемов, установки дверных конструкций, козырьков и иных элементов входов и входных групп, изменения их цветового решения, оборудования входов и входных групп основными и дополнительными элементами осуществляется</w:t>
      </w:r>
      <w:r w:rsidR="00E505D9">
        <w:rPr>
          <w:rFonts w:ascii="Arial" w:eastAsiaTheme="minorHAnsi" w:hAnsi="Arial" w:cs="Arial"/>
          <w:lang w:eastAsia="en-US"/>
        </w:rPr>
        <w:t xml:space="preserve"> с учетом назначения помещения.</w:t>
      </w:r>
    </w:p>
    <w:p w:rsidR="003F7215" w:rsidRPr="00202932" w:rsidRDefault="00E505D9" w:rsidP="008C4C61">
      <w:pPr>
        <w:ind w:firstLine="567"/>
        <w:jc w:val="both"/>
        <w:rPr>
          <w:rFonts w:ascii="Arial" w:eastAsiaTheme="minorHAnsi" w:hAnsi="Arial" w:cs="Arial"/>
          <w:b/>
          <w:lang w:eastAsia="en-US"/>
        </w:rPr>
      </w:pPr>
      <w:r>
        <w:rPr>
          <w:rFonts w:ascii="Arial" w:eastAsiaTheme="minorHAnsi" w:hAnsi="Arial" w:cs="Arial"/>
          <w:lang w:eastAsia="en-US"/>
        </w:rPr>
        <w:t>2)</w:t>
      </w:r>
      <w:r w:rsidR="003F7215" w:rsidRPr="00202932">
        <w:rPr>
          <w:rFonts w:ascii="Arial" w:eastAsiaTheme="minorHAnsi" w:hAnsi="Arial" w:cs="Arial"/>
          <w:lang w:eastAsia="en-US"/>
        </w:rPr>
        <w:t>Цветовое решение входов, входных групп и их элементов должно соответствовать общей композиции фасада здания и его колористическому решению.</w:t>
      </w:r>
    </w:p>
    <w:p w:rsidR="003F7215" w:rsidRPr="00202932" w:rsidRDefault="003F7215" w:rsidP="008C4C61">
      <w:pPr>
        <w:ind w:firstLine="567"/>
        <w:jc w:val="both"/>
        <w:rPr>
          <w:rFonts w:ascii="Arial" w:eastAsiaTheme="minorHAnsi" w:hAnsi="Arial" w:cs="Arial"/>
          <w:lang w:eastAsia="en-US"/>
        </w:rPr>
      </w:pPr>
      <w:r w:rsidRPr="00202932">
        <w:rPr>
          <w:rFonts w:ascii="Arial" w:eastAsiaTheme="minorHAnsi" w:hAnsi="Arial" w:cs="Arial"/>
          <w:lang w:eastAsia="en-US"/>
        </w:rPr>
        <w:t>3)Устройство дополнительных входов и входных групп осуществляется на основе общей концепции фасада с учетом архитектурного облика здания, строения и сооружения, планировки помещений, а также плотности размещения входов на данном фасаде без нарушения фасадных решений и композиционных приемов здания, строения, сооружения.</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Расположение входов и входных групп и их элементов на фасаде, габариты, характер устройства, остекление и внешний вид должны иметь единый характер и соответствовать фасадным решениям и композиционным приема</w:t>
      </w:r>
      <w:r>
        <w:rPr>
          <w:rFonts w:ascii="Arial" w:eastAsiaTheme="minorHAnsi" w:hAnsi="Arial" w:cs="Arial"/>
          <w:lang w:eastAsia="en-US"/>
        </w:rPr>
        <w:t>м здания, строения, сооружения.</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Проектирование устройства входов и входных групп на глухих стенах и брандмауэрах разрешается только при наличии обоснований необходимости их устройства требованиями действующего законодательства по пожарной безопасности.</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 xml:space="preserve">В связи с изменением назначения помещений переустройство дверного проема в </w:t>
      </w:r>
      <w:proofErr w:type="gramStart"/>
      <w:r w:rsidR="003F7215" w:rsidRPr="00202932">
        <w:rPr>
          <w:rFonts w:ascii="Arial" w:eastAsiaTheme="minorHAnsi" w:hAnsi="Arial" w:cs="Arial"/>
          <w:lang w:eastAsia="en-US"/>
        </w:rPr>
        <w:t>оконный</w:t>
      </w:r>
      <w:proofErr w:type="gramEnd"/>
      <w:r w:rsidR="003F7215" w:rsidRPr="00202932">
        <w:rPr>
          <w:rFonts w:ascii="Arial" w:eastAsiaTheme="minorHAnsi" w:hAnsi="Arial" w:cs="Arial"/>
          <w:lang w:eastAsia="en-US"/>
        </w:rPr>
        <w:t xml:space="preserve"> разреш</w:t>
      </w:r>
      <w:r>
        <w:rPr>
          <w:rFonts w:ascii="Arial" w:eastAsiaTheme="minorHAnsi" w:hAnsi="Arial" w:cs="Arial"/>
          <w:lang w:eastAsia="en-US"/>
        </w:rPr>
        <w:t xml:space="preserve">ается в соответствии с </w:t>
      </w:r>
      <w:r w:rsidR="003F7215" w:rsidRPr="00202932">
        <w:rPr>
          <w:rFonts w:ascii="Arial" w:eastAsiaTheme="minorHAnsi" w:hAnsi="Arial" w:cs="Arial"/>
          <w:lang w:eastAsia="en-US"/>
        </w:rPr>
        <w:t>концепцией фасадов.</w:t>
      </w:r>
    </w:p>
    <w:p w:rsidR="003F7215" w:rsidRPr="00202932" w:rsidRDefault="00E505D9" w:rsidP="008C4C61">
      <w:pPr>
        <w:ind w:firstLine="567"/>
        <w:jc w:val="both"/>
        <w:rPr>
          <w:rFonts w:ascii="Arial" w:eastAsiaTheme="minorHAnsi" w:hAnsi="Arial" w:cs="Arial"/>
          <w:lang w:eastAsia="en-US"/>
        </w:rPr>
      </w:pPr>
      <w:proofErr w:type="gramStart"/>
      <w:r>
        <w:rPr>
          <w:rFonts w:ascii="Arial" w:eastAsiaTheme="minorHAnsi" w:hAnsi="Arial" w:cs="Arial"/>
          <w:lang w:eastAsia="en-US"/>
        </w:rPr>
        <w:t>7)</w:t>
      </w:r>
      <w:r w:rsidR="003F7215" w:rsidRPr="00202932">
        <w:rPr>
          <w:rFonts w:ascii="Arial" w:eastAsiaTheme="minorHAnsi" w:hAnsi="Arial" w:cs="Arial"/>
          <w:lang w:eastAsia="en-US"/>
        </w:rPr>
        <w:t xml:space="preserve">Входы и входные группы в помещения подвального этажа должны иметь единое решение в пределах всего фасада, располагаться согласованно с входами </w:t>
      </w:r>
      <w:r w:rsidR="003F7215" w:rsidRPr="00202932">
        <w:rPr>
          <w:rFonts w:ascii="Arial" w:eastAsiaTheme="minorHAnsi" w:hAnsi="Arial" w:cs="Arial"/>
          <w:lang w:eastAsia="en-US"/>
        </w:rPr>
        <w:lastRenderedPageBreak/>
        <w:t>и входными группами первого этажа, за пределами подземных коммуникаций и сооружений, не нарушать фасадных решений и композиционных приемов здания, строения, сооружения, учитывать минимальную нормативную ширину тротуара, не создавать препятствия движению пешеходов и транспорта.</w:t>
      </w:r>
      <w:proofErr w:type="gramEnd"/>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Устройство входов и входных групп, расположенных выше первого этажа, разрешается только на дворовых фасадах в случаях, предусмотренных требованиями противопожарной безопасности. Входы, расположенные выше первого этажа, не должны нарушать фасадные решения и композиционные приемы здания, строения, сооружения, и ухудшать их техническое состояние, а та</w:t>
      </w:r>
      <w:r>
        <w:rPr>
          <w:rFonts w:ascii="Arial" w:eastAsiaTheme="minorHAnsi" w:hAnsi="Arial" w:cs="Arial"/>
          <w:lang w:eastAsia="en-US"/>
        </w:rPr>
        <w:t xml:space="preserve">кже условия проживания граждан </w:t>
      </w:r>
      <w:r w:rsidR="003F7215" w:rsidRPr="00202932">
        <w:rPr>
          <w:rFonts w:ascii="Arial" w:eastAsiaTheme="minorHAnsi" w:hAnsi="Arial" w:cs="Arial"/>
          <w:lang w:eastAsia="en-US"/>
        </w:rPr>
        <w:t>и эксплуатаци</w:t>
      </w:r>
      <w:r>
        <w:rPr>
          <w:rFonts w:ascii="Arial" w:eastAsiaTheme="minorHAnsi" w:hAnsi="Arial" w:cs="Arial"/>
          <w:lang w:eastAsia="en-US"/>
        </w:rPr>
        <w:t>и здания, строения, сооружения.</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Устройство дополнительных элементов входов и входных групп должно иметь единый характер и соответствовать фасадным решениям и композиционным приемам здания, строения, сооружения, требованиям безопасности, обеспечивать возможность эксплуатации без ущерба для технического состояния и внешнего вида фасада.</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При проектировании маркиз над входами первого этажа высоту нижней кромки маркиз от поверхности тротуара следует преду</w:t>
      </w:r>
      <w:r>
        <w:rPr>
          <w:rFonts w:ascii="Arial" w:eastAsiaTheme="minorHAnsi" w:hAnsi="Arial" w:cs="Arial"/>
          <w:lang w:eastAsia="en-US"/>
        </w:rPr>
        <w:t>сматривать не менее 2,5 метров.</w:t>
      </w:r>
    </w:p>
    <w:p w:rsidR="003F7215" w:rsidRPr="00202932" w:rsidRDefault="00E505D9" w:rsidP="008C4C61">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 xml:space="preserve">Габариты маркиз должны соответствовать габаритам и </w:t>
      </w:r>
      <w:r>
        <w:rPr>
          <w:rFonts w:ascii="Arial" w:eastAsiaTheme="minorHAnsi" w:hAnsi="Arial" w:cs="Arial"/>
          <w:lang w:eastAsia="en-US"/>
        </w:rPr>
        <w:t>контурам архитектурного проема.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Проектирование крепления маркиз на архитектурных деталях, элементах декора, на разной высоте в пределах фасада запрещается.</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Проектирование установки наружных защитных устройств на входах осуществляется в границах дверного проема за плоскостью фасада с сохранением глубины откосов. Конструкции должны иметь нейтральную окраску, соответствовать колеру дверных конструкций фасада</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lang w:eastAsia="en-US"/>
        </w:rPr>
        <w:t xml:space="preserve">Повреждение архитектурных деталей, отделки, элементов декора фасада при проектировании устройства </w:t>
      </w:r>
      <w:r>
        <w:rPr>
          <w:rFonts w:ascii="Arial" w:eastAsiaTheme="minorHAnsi" w:hAnsi="Arial" w:cs="Arial"/>
          <w:lang w:eastAsia="en-US"/>
        </w:rPr>
        <w:t>защитных устройств запрещается.</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14)</w:t>
      </w:r>
      <w:r w:rsidR="003F7215" w:rsidRPr="00202932">
        <w:rPr>
          <w:rFonts w:ascii="Arial" w:eastAsiaTheme="minorHAnsi" w:hAnsi="Arial" w:cs="Arial"/>
          <w:lang w:eastAsia="en-US"/>
        </w:rPr>
        <w:t>Характер ограждений на фасаде должен иметь единый характер, соответствовать арх</w:t>
      </w:r>
      <w:r>
        <w:rPr>
          <w:rFonts w:ascii="Arial" w:eastAsiaTheme="minorHAnsi" w:hAnsi="Arial" w:cs="Arial"/>
          <w:lang w:eastAsia="en-US"/>
        </w:rPr>
        <w:t>итектурной концепции объекта.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15)Должно быть предусмотрено освещение входа. При устройстве освещения входов должна учитываться система архитектурно-х</w:t>
      </w:r>
      <w:r w:rsidR="00E505D9">
        <w:rPr>
          <w:rFonts w:ascii="Arial" w:eastAsiaTheme="minorHAnsi" w:hAnsi="Arial" w:cs="Arial"/>
          <w:lang w:eastAsia="en-US"/>
        </w:rPr>
        <w:t>удожественной подсветки фасада.</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16)</w:t>
      </w:r>
      <w:r w:rsidR="003F7215" w:rsidRPr="00202932">
        <w:rPr>
          <w:rFonts w:ascii="Arial" w:eastAsiaTheme="minorHAnsi" w:hAnsi="Arial" w:cs="Arial"/>
          <w:lang w:eastAsia="en-US"/>
        </w:rPr>
        <w:t xml:space="preserve">Прозрачные двери на входах и в здании, а также ограждения следует выполнять из </w:t>
      </w:r>
      <w:proofErr w:type="spellStart"/>
      <w:r w:rsidR="003F7215" w:rsidRPr="00202932">
        <w:rPr>
          <w:rFonts w:ascii="Arial" w:eastAsiaTheme="minorHAnsi" w:hAnsi="Arial" w:cs="Arial"/>
          <w:lang w:eastAsia="en-US"/>
        </w:rPr>
        <w:t>ударопрочного</w:t>
      </w:r>
      <w:proofErr w:type="spellEnd"/>
      <w:r w:rsidR="003F7215" w:rsidRPr="00202932">
        <w:rPr>
          <w:rFonts w:ascii="Arial" w:eastAsiaTheme="minorHAnsi" w:hAnsi="Arial" w:cs="Arial"/>
          <w:lang w:eastAsia="en-US"/>
        </w:rPr>
        <w:t xml:space="preserve"> материала. На прозрачных полотнах дверей следует предусматривать яркую контрастную маркировку высотой не менее 0,1 метра и шириной не менее 0,2 метра, расположенную на уровне не ниже 1,2 метра и не выше 1,5 метров от поверхности пешеходного пути.</w:t>
      </w:r>
    </w:p>
    <w:p w:rsidR="003F7215" w:rsidRPr="00202932" w:rsidRDefault="00D70FC5"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Балконы и лоджии:</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1)При проектировании</w:t>
      </w:r>
      <w:r w:rsidR="00E505D9">
        <w:rPr>
          <w:rFonts w:ascii="Arial" w:eastAsiaTheme="minorHAnsi" w:hAnsi="Arial" w:cs="Arial"/>
          <w:lang w:eastAsia="en-US"/>
        </w:rPr>
        <w:t xml:space="preserve"> </w:t>
      </w:r>
      <w:r w:rsidRPr="00202932">
        <w:rPr>
          <w:rFonts w:ascii="Arial" w:eastAsiaTheme="minorHAnsi" w:hAnsi="Arial" w:cs="Arial"/>
          <w:lang w:eastAsia="en-US"/>
        </w:rPr>
        <w:t>ликвидации, восстановления, изменения внешнего вида необходимо сохранять архитектурный облик здания.</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Расположение балконов и лоджий и их элементов на фасаде, габариты, характер устройства, остекление и внешний вид должны иметь единый характер в соответствии с поэтажными членениями фасадов и соответствовать фасадным решениям и композиционным приема</w:t>
      </w:r>
      <w:r>
        <w:rPr>
          <w:rFonts w:ascii="Arial" w:eastAsiaTheme="minorHAnsi" w:hAnsi="Arial" w:cs="Arial"/>
          <w:lang w:eastAsia="en-US"/>
        </w:rPr>
        <w:t>м здания, строения, сооружения.</w:t>
      </w:r>
    </w:p>
    <w:p w:rsidR="003F7215" w:rsidRPr="00202932" w:rsidRDefault="00E505D9" w:rsidP="000066F8">
      <w:pPr>
        <w:ind w:firstLine="567"/>
        <w:jc w:val="both"/>
        <w:rPr>
          <w:rFonts w:ascii="Arial" w:eastAsiaTheme="minorHAnsi" w:hAnsi="Arial" w:cs="Arial"/>
          <w:lang w:eastAsia="en-US"/>
        </w:rPr>
      </w:pPr>
      <w:r w:rsidRPr="00986292">
        <w:rPr>
          <w:rFonts w:ascii="Arial" w:eastAsiaTheme="minorHAnsi" w:hAnsi="Arial" w:cs="Arial"/>
          <w:lang w:eastAsia="en-US"/>
        </w:rPr>
        <w:t>3</w:t>
      </w:r>
      <w:r>
        <w:rPr>
          <w:rFonts w:ascii="Arial" w:eastAsiaTheme="minorHAnsi" w:hAnsi="Arial" w:cs="Arial"/>
          <w:lang w:eastAsia="en-US"/>
        </w:rPr>
        <w:t>)</w:t>
      </w:r>
      <w:r w:rsidR="003F7215" w:rsidRPr="00202932">
        <w:rPr>
          <w:rFonts w:ascii="Arial" w:eastAsiaTheme="minorHAnsi" w:hAnsi="Arial" w:cs="Arial"/>
          <w:lang w:eastAsia="en-US"/>
        </w:rPr>
        <w:t>Изменение прозрачности конструкции остекления, замена конструкции ос</w:t>
      </w:r>
      <w:r w:rsidR="007A4E5C">
        <w:rPr>
          <w:rFonts w:ascii="Arial" w:eastAsiaTheme="minorHAnsi" w:hAnsi="Arial" w:cs="Arial"/>
          <w:lang w:eastAsia="en-US"/>
        </w:rPr>
        <w:t xml:space="preserve">текления, в том числе </w:t>
      </w:r>
      <w:r w:rsidR="003F7215" w:rsidRPr="00202932">
        <w:rPr>
          <w:rFonts w:ascii="Arial" w:eastAsiaTheme="minorHAnsi" w:hAnsi="Arial" w:cs="Arial"/>
          <w:lang w:eastAsia="en-US"/>
        </w:rPr>
        <w:t>кардинальное изменение цветов</w:t>
      </w:r>
      <w:r>
        <w:rPr>
          <w:rFonts w:ascii="Arial" w:eastAsiaTheme="minorHAnsi" w:hAnsi="Arial" w:cs="Arial"/>
          <w:lang w:eastAsia="en-US"/>
        </w:rPr>
        <w:t xml:space="preserve">ого решения балконов и лоджий, </w:t>
      </w:r>
      <w:r w:rsidR="003F7215" w:rsidRPr="00202932">
        <w:rPr>
          <w:rFonts w:ascii="Arial" w:eastAsiaTheme="minorHAnsi" w:hAnsi="Arial" w:cs="Arial"/>
          <w:lang w:eastAsia="en-US"/>
        </w:rPr>
        <w:t>остекления, допускаются на основе концепции фасадов, общего колористического решения фасадов.</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Балконы и лоджии должны быть оборудованы подоконниками,</w:t>
      </w:r>
      <w:r>
        <w:rPr>
          <w:rFonts w:ascii="Arial" w:eastAsiaTheme="minorHAnsi" w:hAnsi="Arial" w:cs="Arial"/>
          <w:lang w:eastAsia="en-US"/>
        </w:rPr>
        <w:t xml:space="preserve"> </w:t>
      </w:r>
      <w:r w:rsidR="003F7215" w:rsidRPr="00202932">
        <w:rPr>
          <w:rFonts w:ascii="Arial" w:eastAsiaTheme="minorHAnsi" w:hAnsi="Arial" w:cs="Arial"/>
          <w:lang w:eastAsia="en-US"/>
        </w:rPr>
        <w:t>в случаях, предусмотренных</w:t>
      </w:r>
      <w:r>
        <w:rPr>
          <w:rFonts w:ascii="Arial" w:eastAsiaTheme="minorHAnsi" w:hAnsi="Arial" w:cs="Arial"/>
          <w:lang w:eastAsia="en-US"/>
        </w:rPr>
        <w:t xml:space="preserve"> </w:t>
      </w:r>
      <w:r w:rsidR="003F7215" w:rsidRPr="00202932">
        <w:rPr>
          <w:rFonts w:ascii="Arial" w:eastAsiaTheme="minorHAnsi" w:hAnsi="Arial" w:cs="Arial"/>
          <w:lang w:eastAsia="en-US"/>
        </w:rPr>
        <w:t>проектом (конструкцией) здания.</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lastRenderedPageBreak/>
        <w:t>5)</w:t>
      </w:r>
      <w:r w:rsidR="003F7215" w:rsidRPr="00202932">
        <w:rPr>
          <w:rFonts w:ascii="Arial" w:eastAsiaTheme="minorHAnsi" w:hAnsi="Arial" w:cs="Arial"/>
          <w:lang w:eastAsia="en-US"/>
        </w:rPr>
        <w:t>Запрещается проектирование фрагментарной окраски или облицовки участка фасада</w:t>
      </w:r>
      <w:r w:rsidR="00986292">
        <w:rPr>
          <w:rFonts w:ascii="Arial" w:eastAsiaTheme="minorHAnsi" w:hAnsi="Arial" w:cs="Arial"/>
          <w:lang w:eastAsia="en-US"/>
        </w:rPr>
        <w:t xml:space="preserve"> в границах балкона или лоджии.</w:t>
      </w:r>
    </w:p>
    <w:p w:rsidR="003F7215" w:rsidRPr="00202932" w:rsidRDefault="00E505D9" w:rsidP="000066F8">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Цветовое решение инженерного и технического оборудования фасадов должно соответствовать основному колеру фасада или иметь нейтральный колер (белый, серый).</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Размещение инженерного и технического оборудования на фасаде должно носить комплексное решение и предусматривать минимальный выход технических у</w:t>
      </w:r>
      <w:r>
        <w:rPr>
          <w:rFonts w:ascii="Arial" w:eastAsiaTheme="minorHAnsi" w:hAnsi="Arial" w:cs="Arial"/>
          <w:lang w:eastAsia="en-US"/>
        </w:rPr>
        <w:t>стройств на поверхность фасада.</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 xml:space="preserve">Запрещается размещение инженерного и технического оборудования фасадов на архитектурных деталях, элементах декора фасада, за исключением отделки фасада и внутренних </w:t>
      </w:r>
      <w:r>
        <w:rPr>
          <w:rFonts w:ascii="Arial" w:eastAsiaTheme="minorHAnsi" w:hAnsi="Arial" w:cs="Arial"/>
          <w:lang w:eastAsia="en-US"/>
        </w:rPr>
        <w:t>поверхностей балконов и лоджий.</w:t>
      </w:r>
    </w:p>
    <w:p w:rsidR="003F7215" w:rsidRPr="00202932" w:rsidRDefault="003F7215" w:rsidP="003F7215">
      <w:pPr>
        <w:jc w:val="both"/>
        <w:rPr>
          <w:rFonts w:ascii="Arial" w:eastAsiaTheme="minorHAnsi" w:hAnsi="Arial" w:cs="Arial"/>
          <w:lang w:eastAsia="en-US"/>
        </w:rPr>
      </w:pPr>
    </w:p>
    <w:p w:rsidR="003F7215" w:rsidRPr="00202932" w:rsidRDefault="003F7215" w:rsidP="00986292">
      <w:pPr>
        <w:ind w:firstLine="567"/>
        <w:jc w:val="both"/>
        <w:rPr>
          <w:rFonts w:ascii="Arial" w:eastAsiaTheme="minorHAnsi" w:hAnsi="Arial" w:cs="Arial"/>
          <w:lang w:eastAsia="en-US"/>
        </w:rPr>
      </w:pPr>
      <w:r w:rsidRPr="00202932">
        <w:rPr>
          <w:rFonts w:ascii="Arial" w:eastAsiaTheme="minorHAnsi" w:hAnsi="Arial" w:cs="Arial"/>
          <w:lang w:eastAsia="en-US"/>
        </w:rPr>
        <w:t>Статья 20. Коммунальное оборудование</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 xml:space="preserve">Для сбора твердых коммунальных отходов на улицах, площадях, объектах рекреации применяются урны, установленные у входов в объекты торговли и общественного питания, другие учреждения общественного назначения, подземные переходы, и сооружения транспорта (остановки). </w:t>
      </w:r>
      <w:proofErr w:type="gramStart"/>
      <w:r w:rsidRPr="00202932">
        <w:rPr>
          <w:rFonts w:ascii="Arial" w:eastAsiaTheme="minorHAnsi" w:hAnsi="Arial" w:cs="Arial"/>
          <w:lang w:eastAsia="en-US"/>
        </w:rPr>
        <w:t>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города - не более 100 м. На территории объектов рекреации расстановка малых контейнеров и урн должна предусматриваться у скамей, некапитальных нестационарных сооружений и уличного технического оборудования, ориентированных на продажу продуктов питания.</w:t>
      </w:r>
      <w:proofErr w:type="gramEnd"/>
      <w:r w:rsidRPr="00202932">
        <w:rPr>
          <w:rFonts w:ascii="Arial" w:eastAsiaTheme="minorHAnsi" w:hAnsi="Arial" w:cs="Arial"/>
          <w:lang w:eastAsia="en-US"/>
        </w:rPr>
        <w:t xml:space="preserve"> Во всех случаях предусматривается расстановка, не мешающая передвижению пешеходов, проезду инвалидных и детских колясок.</w:t>
      </w:r>
    </w:p>
    <w:p w:rsidR="003F7215" w:rsidRPr="00202932" w:rsidRDefault="003F7215" w:rsidP="003F7215">
      <w:pPr>
        <w:jc w:val="both"/>
        <w:rPr>
          <w:rFonts w:ascii="Arial" w:eastAsiaTheme="minorHAnsi" w:hAnsi="Arial" w:cs="Arial"/>
          <w:bCs/>
          <w:lang w:eastAsia="en-US"/>
        </w:rPr>
      </w:pPr>
    </w:p>
    <w:p w:rsidR="003F7215" w:rsidRPr="00202932" w:rsidRDefault="003F7215" w:rsidP="00986292">
      <w:pPr>
        <w:ind w:firstLine="567"/>
        <w:jc w:val="both"/>
        <w:rPr>
          <w:rFonts w:ascii="Arial" w:eastAsiaTheme="minorHAnsi" w:hAnsi="Arial" w:cs="Arial"/>
          <w:bCs/>
          <w:lang w:eastAsia="en-US"/>
        </w:rPr>
      </w:pPr>
      <w:r w:rsidRPr="00202932">
        <w:rPr>
          <w:rFonts w:ascii="Arial" w:eastAsiaTheme="minorHAnsi" w:hAnsi="Arial" w:cs="Arial"/>
          <w:bCs/>
          <w:lang w:eastAsia="en-US"/>
        </w:rPr>
        <w:t>Статья 21. Антивандальная защита элементов благоустройства при проектировании</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 xml:space="preserve">При проектировании малых архитектурных форм предусматривается их </w:t>
      </w:r>
      <w:proofErr w:type="spellStart"/>
      <w:r w:rsidRPr="00202932">
        <w:rPr>
          <w:rFonts w:ascii="Arial" w:eastAsiaTheme="minorHAnsi" w:hAnsi="Arial" w:cs="Arial"/>
          <w:lang w:eastAsia="en-US"/>
        </w:rPr>
        <w:t>вандалозащищенность</w:t>
      </w:r>
      <w:proofErr w:type="spellEnd"/>
      <w:r w:rsidRPr="00202932">
        <w:rPr>
          <w:rFonts w:ascii="Arial" w:eastAsiaTheme="minorHAnsi" w:hAnsi="Arial" w:cs="Arial"/>
          <w:lang w:eastAsia="en-US"/>
        </w:rPr>
        <w:t>, а именно:</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использование легко очищающихся и не боящихся абразивных и растворяющих веществ материалов;</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использование на плоских поверхностях малых архитектурных форм перфорирование или рельефное </w:t>
      </w:r>
      <w:proofErr w:type="spellStart"/>
      <w:r w:rsidR="003F7215" w:rsidRPr="00202932">
        <w:rPr>
          <w:rFonts w:ascii="Arial" w:eastAsiaTheme="minorHAnsi" w:hAnsi="Arial" w:cs="Arial"/>
          <w:lang w:eastAsia="en-US"/>
        </w:rPr>
        <w:t>текстурирование</w:t>
      </w:r>
      <w:proofErr w:type="spellEnd"/>
      <w:r w:rsidR="003F7215" w:rsidRPr="00202932">
        <w:rPr>
          <w:rFonts w:ascii="Arial" w:eastAsiaTheme="minorHAnsi" w:hAnsi="Arial" w:cs="Arial"/>
          <w:lang w:eastAsia="en-US"/>
        </w:rPr>
        <w:t>, которое мешает расклейке объявлений и разрисовыванию поверхности и облегчает очистку.</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 целях защиты от графического вандализма, конструкция опор освещения и прочих объектов выбирается или проектируется рельефной, в том числе с использованием краски, содержащей рельефные частицы.</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jc w:val="center"/>
        <w:rPr>
          <w:rFonts w:ascii="Arial" w:eastAsiaTheme="minorHAnsi" w:hAnsi="Arial" w:cs="Arial"/>
          <w:lang w:eastAsia="en-US"/>
        </w:rPr>
      </w:pPr>
      <w:r w:rsidRPr="00202932">
        <w:rPr>
          <w:rFonts w:ascii="Arial" w:eastAsiaTheme="minorHAnsi" w:hAnsi="Arial" w:cs="Arial"/>
          <w:lang w:val="en-US" w:eastAsia="en-US"/>
        </w:rPr>
        <w:t>V</w:t>
      </w:r>
      <w:r w:rsidRPr="00202932">
        <w:rPr>
          <w:rFonts w:ascii="Arial" w:eastAsiaTheme="minorHAnsi" w:hAnsi="Arial" w:cs="Arial"/>
          <w:lang w:eastAsia="en-US"/>
        </w:rPr>
        <w:t>. Требования к содержанию инженерных сетей и восстановлению элементов благоустройства при проведении земляных работ</w:t>
      </w:r>
    </w:p>
    <w:p w:rsidR="003F7215" w:rsidRPr="00202932" w:rsidRDefault="003F7215" w:rsidP="003F7215">
      <w:pPr>
        <w:jc w:val="both"/>
        <w:rPr>
          <w:rFonts w:ascii="Arial" w:eastAsiaTheme="minorHAnsi" w:hAnsi="Arial" w:cs="Arial"/>
          <w:lang w:eastAsia="en-US"/>
        </w:rPr>
      </w:pPr>
    </w:p>
    <w:p w:rsidR="003F7215" w:rsidRPr="00202932" w:rsidRDefault="003F7215" w:rsidP="00986292">
      <w:pPr>
        <w:ind w:firstLine="567"/>
        <w:jc w:val="both"/>
        <w:rPr>
          <w:rFonts w:ascii="Arial" w:eastAsiaTheme="minorHAnsi" w:hAnsi="Arial" w:cs="Arial"/>
          <w:lang w:eastAsia="en-US"/>
        </w:rPr>
      </w:pPr>
      <w:r w:rsidRPr="00202932">
        <w:rPr>
          <w:rFonts w:ascii="Arial" w:eastAsiaTheme="minorHAnsi" w:hAnsi="Arial" w:cs="Arial"/>
          <w:lang w:eastAsia="en-US"/>
        </w:rPr>
        <w:t>Статья 22. Требования к проведению работ</w:t>
      </w:r>
    </w:p>
    <w:p w:rsidR="003F7215" w:rsidRPr="00202932" w:rsidRDefault="003F7215" w:rsidP="000066F8">
      <w:pPr>
        <w:jc w:val="center"/>
        <w:rPr>
          <w:rFonts w:ascii="Arial" w:eastAsiaTheme="minorHAnsi" w:hAnsi="Arial" w:cs="Arial"/>
          <w:lang w:eastAsia="en-US"/>
        </w:rPr>
      </w:pP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Проведение работ по ремонту, прокладке инженерных сетей (коммуникаций) проводится с последующим восстановлением нарушенного благоустройства.</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Восстановление благоустройства проводится в срок, не превышающий 10 рабочих дней, за исключением случаев невозможности проведения таких работ по погодным условиям, но не позднее 3-х месяцев с момента окончания работ.</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lastRenderedPageBreak/>
        <w:t>3.</w:t>
      </w:r>
      <w:r w:rsidR="003F7215" w:rsidRPr="00202932">
        <w:rPr>
          <w:rFonts w:ascii="Arial" w:eastAsiaTheme="minorHAnsi" w:hAnsi="Arial" w:cs="Arial"/>
          <w:lang w:eastAsia="en-US"/>
        </w:rPr>
        <w:t>При проведении дорожно-строительных, ремонтных и иных работ засорение систем ливневой канализации запрещено, в случае засорения очистку ливневой системы осуществляет лицо, производившее работы.</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4.При проведении дорожно-строительных, ремонтных работ люки смотровых колодцев располагаются на одном уровне с дорожным покрытием.</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Скрытие отверстий смотровых колодцев дорожным покрытием запрещено.</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6.Ресурсоснабжающие организации, организации, эксплуатирующие инженерные сети, обязаны:</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не допускать наличие открытых люков смотровых колодцев;</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производить незамедлительную замену (в </w:t>
      </w:r>
      <w:proofErr w:type="gramStart"/>
      <w:r w:rsidR="003F7215" w:rsidRPr="00202932">
        <w:rPr>
          <w:rFonts w:ascii="Arial" w:eastAsiaTheme="minorHAnsi" w:hAnsi="Arial" w:cs="Arial"/>
          <w:lang w:eastAsia="en-US"/>
        </w:rPr>
        <w:t>срок</w:t>
      </w:r>
      <w:proofErr w:type="gramEnd"/>
      <w:r w:rsidR="003F7215" w:rsidRPr="00202932">
        <w:rPr>
          <w:rFonts w:ascii="Arial" w:eastAsiaTheme="minorHAnsi" w:hAnsi="Arial" w:cs="Arial"/>
          <w:lang w:eastAsia="en-US"/>
        </w:rPr>
        <w:t xml:space="preserve"> не превышающий 24 часа) отсутствующих или поврежденных люков смотровых колодцев;</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 течение 24 часов ликвидировать аварии на инженерных коммуникациях;</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обеспечивать безопасность дорожного движения в период ремонта и ликвидации аварий подземных коммуникаций, исключить наличие открытых люков смотровых колодцев, а также осуществлять установку ограждений, аварийного освещения и дорожных знаков до окончания проведения аварийных работ, установки люков;</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при производстве работ в темное время суток обеспечить освещение указанных мест;</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оповещать население о наличии аварийной ситуации;</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организовывать ремонт дорожного покрытия, нарушенного при ремонте инженерных коммуникаций, в соответствии с проектом, согласованным с уполномоченным органом администрации города Пятигорска в сфере жилищно-коммунального хозяйства;</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своевременно производить содержание, ремонт и замену подземных коммуникаций.</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Собственники, организации, эксплуатирующие инженерные коммуникации, направляют в администрацию города Пятигорска до 1 сентября текущего года сведения о проведении плановых ремонтных работ в следующем календарном году.</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При планировании проведения работ по строительству, реконструкции, капитальному ремонту дорог на очередной год уполномоченный орган администрации города Пятигорска учитывает поступившие до 1 сентября текущего года сведения от собственников, организаций, эксплуатирующих инженерные коммуникации, о проведении плановых ремонтных работ в очередном году.</w:t>
      </w:r>
    </w:p>
    <w:p w:rsidR="003F7215" w:rsidRPr="00202932" w:rsidRDefault="00986292" w:rsidP="000066F8">
      <w:pPr>
        <w:ind w:firstLine="567"/>
        <w:jc w:val="both"/>
        <w:rPr>
          <w:rFonts w:ascii="Arial" w:eastAsiaTheme="minorHAnsi" w:hAnsi="Arial" w:cs="Arial"/>
          <w:lang w:eastAsia="en-US"/>
        </w:rPr>
      </w:pPr>
      <w:bookmarkStart w:id="0" w:name="P353"/>
      <w:bookmarkEnd w:id="0"/>
      <w:r>
        <w:rPr>
          <w:rFonts w:ascii="Arial" w:eastAsiaTheme="minorHAnsi" w:hAnsi="Arial" w:cs="Arial"/>
          <w:lang w:eastAsia="en-US"/>
        </w:rPr>
        <w:t>9.</w:t>
      </w:r>
      <w:r w:rsidR="003F7215" w:rsidRPr="00202932">
        <w:rPr>
          <w:rFonts w:ascii="Arial" w:eastAsiaTheme="minorHAnsi" w:hAnsi="Arial" w:cs="Arial"/>
          <w:lang w:eastAsia="en-US"/>
        </w:rPr>
        <w:t>При проведении работ по строительству, реконструкции, капитальному ремонту дорог уполномоченный орган администрации уведомляет организации, осуществляющие эксплуатацию инженерных коммуникаций, о сроках начала проведения ремонтных работ в срок не позднее 30 дней.</w:t>
      </w:r>
    </w:p>
    <w:p w:rsidR="003F7215" w:rsidRPr="00202932" w:rsidRDefault="003F7215" w:rsidP="00D70FC5">
      <w:pPr>
        <w:ind w:firstLine="567"/>
        <w:jc w:val="both"/>
        <w:rPr>
          <w:rFonts w:ascii="Arial" w:eastAsiaTheme="minorHAnsi" w:hAnsi="Arial" w:cs="Arial"/>
          <w:lang w:eastAsia="en-US"/>
        </w:rPr>
      </w:pPr>
      <w:r w:rsidRPr="00202932">
        <w:rPr>
          <w:rFonts w:ascii="Arial" w:eastAsiaTheme="minorHAnsi" w:hAnsi="Arial" w:cs="Arial"/>
          <w:lang w:eastAsia="en-US"/>
        </w:rPr>
        <w:t>Собственник сетей организует плановый ремонт, замену сетей и завершает его до начала проведения ремонтных дорожных работ администрации.</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 xml:space="preserve">В случае </w:t>
      </w:r>
      <w:proofErr w:type="spellStart"/>
      <w:r w:rsidR="003F7215" w:rsidRPr="00202932">
        <w:rPr>
          <w:rFonts w:ascii="Arial" w:eastAsiaTheme="minorHAnsi" w:hAnsi="Arial" w:cs="Arial"/>
          <w:lang w:eastAsia="en-US"/>
        </w:rPr>
        <w:t>непроведения</w:t>
      </w:r>
      <w:proofErr w:type="spellEnd"/>
      <w:r w:rsidR="003F7215" w:rsidRPr="00202932">
        <w:rPr>
          <w:rFonts w:ascii="Arial" w:eastAsiaTheme="minorHAnsi" w:hAnsi="Arial" w:cs="Arial"/>
          <w:lang w:eastAsia="en-US"/>
        </w:rPr>
        <w:t xml:space="preserve"> работ по замене, реконструкции сетей инженерных коммуникаций в сроки, указанные в части 9 настоящей статьи Правил, проведение работ до следующего планового</w:t>
      </w:r>
      <w:r>
        <w:rPr>
          <w:rFonts w:ascii="Arial" w:eastAsiaTheme="minorHAnsi" w:hAnsi="Arial" w:cs="Arial"/>
          <w:lang w:eastAsia="en-US"/>
        </w:rPr>
        <w:t xml:space="preserve"> ремонта (реконструкции) дорог </w:t>
      </w:r>
      <w:r w:rsidR="003F7215" w:rsidRPr="00202932">
        <w:rPr>
          <w:rFonts w:ascii="Arial" w:eastAsiaTheme="minorHAnsi" w:hAnsi="Arial" w:cs="Arial"/>
          <w:lang w:eastAsia="en-US"/>
        </w:rPr>
        <w:t>осуществляется способами, не разрушающими дорожное покрытие.</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11.Факт аварии на сетях инженерных коммуникаций оформляется актом о наличии аварийной ситуации сетей инженерных коммуникаций и подписывается уполномоченным лицом органа администрации города Пятигорска в сфере жилищно-коммунального</w:t>
      </w:r>
      <w:r w:rsidR="00986292">
        <w:rPr>
          <w:rFonts w:ascii="Arial" w:eastAsiaTheme="minorHAnsi" w:hAnsi="Arial" w:cs="Arial"/>
          <w:lang w:eastAsia="en-US"/>
        </w:rPr>
        <w:t xml:space="preserve"> </w:t>
      </w:r>
      <w:r w:rsidRPr="00202932">
        <w:rPr>
          <w:rFonts w:ascii="Arial" w:eastAsiaTheme="minorHAnsi" w:hAnsi="Arial" w:cs="Arial"/>
          <w:lang w:eastAsia="en-US"/>
        </w:rPr>
        <w:t>хозяйства и эксплуатирующей организацией, за исключением чрезвычайных ситуаций.</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lastRenderedPageBreak/>
        <w:t>12.</w:t>
      </w:r>
      <w:r w:rsidR="003F7215" w:rsidRPr="00202932">
        <w:rPr>
          <w:rFonts w:ascii="Arial" w:eastAsiaTheme="minorHAnsi" w:hAnsi="Arial" w:cs="Arial"/>
          <w:lang w:eastAsia="en-US"/>
        </w:rPr>
        <w:t>Строительство и замена элементов ливневой канализации осуществляется на основании проекта. Самовольное строительство (изменение) элементов ливневой канализации запрещено.</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lang w:eastAsia="en-US"/>
        </w:rPr>
        <w:t xml:space="preserve">Элементы </w:t>
      </w:r>
      <w:proofErr w:type="gramStart"/>
      <w:r w:rsidR="003F7215" w:rsidRPr="00202932">
        <w:rPr>
          <w:rFonts w:ascii="Arial" w:eastAsiaTheme="minorHAnsi" w:hAnsi="Arial" w:cs="Arial"/>
          <w:lang w:eastAsia="en-US"/>
        </w:rPr>
        <w:t>надземных</w:t>
      </w:r>
      <w:proofErr w:type="gramEnd"/>
      <w:r w:rsidR="003F7215" w:rsidRPr="00202932">
        <w:rPr>
          <w:rFonts w:ascii="Arial" w:eastAsiaTheme="minorHAnsi" w:hAnsi="Arial" w:cs="Arial"/>
          <w:lang w:eastAsia="en-US"/>
        </w:rPr>
        <w:t xml:space="preserve"> инженерных коммуникации содержатся владельцами.</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14.</w:t>
      </w:r>
      <w:r w:rsidR="003F7215" w:rsidRPr="00202932">
        <w:rPr>
          <w:rFonts w:ascii="Arial" w:eastAsiaTheme="minorHAnsi" w:hAnsi="Arial" w:cs="Arial"/>
          <w:lang w:eastAsia="en-US"/>
        </w:rPr>
        <w:t>Теплоизоляция инженерных коммуникаций должна содержаться в исправном состоянии, не должна иметь признаков разрывов, разрушений и иной порчи. Устранение дефектов теплоизоляции осуществляется владельцами в течение пяти рабочих дней.</w:t>
      </w:r>
    </w:p>
    <w:p w:rsidR="003F7215" w:rsidRPr="00202932" w:rsidRDefault="003F7215" w:rsidP="003F7215">
      <w:pPr>
        <w:jc w:val="both"/>
        <w:rPr>
          <w:rFonts w:ascii="Arial" w:eastAsiaTheme="minorHAnsi" w:hAnsi="Arial" w:cs="Arial"/>
          <w:bCs/>
          <w:lang w:eastAsia="en-US"/>
        </w:rPr>
      </w:pPr>
    </w:p>
    <w:p w:rsidR="003F7215" w:rsidRPr="00202932" w:rsidRDefault="003F7215" w:rsidP="000066F8">
      <w:pPr>
        <w:jc w:val="center"/>
        <w:rPr>
          <w:rFonts w:ascii="Arial" w:eastAsiaTheme="minorHAnsi" w:hAnsi="Arial" w:cs="Arial"/>
          <w:bCs/>
          <w:lang w:eastAsia="en-US"/>
        </w:rPr>
      </w:pPr>
      <w:r w:rsidRPr="00202932">
        <w:rPr>
          <w:rFonts w:ascii="Arial" w:eastAsiaTheme="minorHAnsi" w:hAnsi="Arial" w:cs="Arial"/>
          <w:bCs/>
          <w:lang w:val="en-US" w:eastAsia="en-US"/>
        </w:rPr>
        <w:t>VI</w:t>
      </w:r>
      <w:r w:rsidRPr="00202932">
        <w:rPr>
          <w:rFonts w:ascii="Arial" w:eastAsiaTheme="minorHAnsi" w:hAnsi="Arial" w:cs="Arial"/>
          <w:bCs/>
          <w:lang w:eastAsia="en-US"/>
        </w:rPr>
        <w:t>. Требования к организации освещения территории муниципального образования, включая архитектурную подсветку зданий, строений, сооружений</w:t>
      </w:r>
    </w:p>
    <w:p w:rsidR="003F7215" w:rsidRPr="00202932" w:rsidRDefault="003F7215" w:rsidP="003F7215">
      <w:pPr>
        <w:jc w:val="both"/>
        <w:rPr>
          <w:rFonts w:ascii="Arial" w:eastAsiaTheme="minorHAnsi" w:hAnsi="Arial" w:cs="Arial"/>
          <w:lang w:eastAsia="en-US"/>
        </w:rPr>
      </w:pPr>
    </w:p>
    <w:p w:rsidR="003F7215" w:rsidRPr="00202932" w:rsidRDefault="003F7215" w:rsidP="00986292">
      <w:pPr>
        <w:ind w:firstLine="567"/>
        <w:jc w:val="both"/>
        <w:rPr>
          <w:rFonts w:ascii="Arial" w:eastAsiaTheme="minorHAnsi" w:hAnsi="Arial" w:cs="Arial"/>
          <w:lang w:eastAsia="en-US"/>
        </w:rPr>
      </w:pPr>
      <w:r w:rsidRPr="00202932">
        <w:rPr>
          <w:rFonts w:ascii="Arial" w:eastAsiaTheme="minorHAnsi" w:hAnsi="Arial" w:cs="Arial"/>
          <w:lang w:eastAsia="en-US"/>
        </w:rPr>
        <w:t>Статья 23. Организация уличного освещения</w:t>
      </w:r>
    </w:p>
    <w:p w:rsidR="003F7215" w:rsidRPr="00202932" w:rsidRDefault="003F7215" w:rsidP="003F7215">
      <w:pPr>
        <w:jc w:val="both"/>
        <w:rPr>
          <w:rFonts w:ascii="Arial" w:eastAsiaTheme="minorHAnsi" w:hAnsi="Arial" w:cs="Arial"/>
          <w:lang w:eastAsia="en-US"/>
        </w:rPr>
      </w:pP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Технические требования к организации уличного освещения устанавливаются техническими нормами и правилами к проектированию сетей электроснабжения.</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Для освещения применяются энергосб</w:t>
      </w:r>
      <w:r>
        <w:rPr>
          <w:rFonts w:ascii="Arial" w:eastAsiaTheme="minorHAnsi" w:hAnsi="Arial" w:cs="Arial"/>
          <w:lang w:eastAsia="en-US"/>
        </w:rPr>
        <w:t>ерегающие светильники.</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Эксплуатация отражателя без защиты от попадания влаги и пыли запрещена.</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Использование ртутных ламп типа ДРЛ (светоотдача 55 лм/Вт) запрещена.</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При организации уличного освещения необходимо использовать светодиодные лампы (</w:t>
      </w:r>
      <w:r w:rsidR="003F7215" w:rsidRPr="00202932">
        <w:rPr>
          <w:rFonts w:ascii="Arial" w:eastAsiaTheme="minorHAnsi" w:hAnsi="Arial" w:cs="Arial"/>
          <w:lang w:val="en-US" w:eastAsia="en-US"/>
        </w:rPr>
        <w:t>LED</w:t>
      </w:r>
      <w:r w:rsidR="003F7215" w:rsidRPr="00202932">
        <w:rPr>
          <w:rFonts w:ascii="Arial" w:eastAsiaTheme="minorHAnsi" w:hAnsi="Arial" w:cs="Arial"/>
          <w:lang w:eastAsia="en-US"/>
        </w:rPr>
        <w:t xml:space="preserve">, </w:t>
      </w:r>
      <w:proofErr w:type="spellStart"/>
      <w:r w:rsidR="003F7215" w:rsidRPr="00202932">
        <w:rPr>
          <w:rFonts w:ascii="Arial" w:eastAsiaTheme="minorHAnsi" w:hAnsi="Arial" w:cs="Arial"/>
          <w:lang w:val="en-US" w:eastAsia="en-US"/>
        </w:rPr>
        <w:t>LightEmittingDiode</w:t>
      </w:r>
      <w:proofErr w:type="spellEnd"/>
      <w:r w:rsidR="000066F8">
        <w:rPr>
          <w:rFonts w:ascii="Arial" w:eastAsiaTheme="minorHAnsi" w:hAnsi="Arial" w:cs="Arial"/>
          <w:lang w:eastAsia="en-US"/>
        </w:rPr>
        <w:t>).</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Крепление светильников должно быть надежным и исключать возможность произвольного изменения положения светильника в процессе эксплуатации.</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7.</w:t>
      </w:r>
      <w:proofErr w:type="gramStart"/>
      <w:r w:rsidRPr="00202932">
        <w:rPr>
          <w:rFonts w:ascii="Arial" w:eastAsiaTheme="minorHAnsi" w:hAnsi="Arial" w:cs="Arial"/>
          <w:lang w:eastAsia="en-US"/>
        </w:rPr>
        <w:t>Контроль за</w:t>
      </w:r>
      <w:proofErr w:type="gramEnd"/>
      <w:r w:rsidRPr="00202932">
        <w:rPr>
          <w:rFonts w:ascii="Arial" w:eastAsiaTheme="minorHAnsi" w:hAnsi="Arial" w:cs="Arial"/>
          <w:lang w:eastAsia="en-US"/>
        </w:rPr>
        <w:t xml:space="preserve"> строительством, реконструкцией, ремонтом и за состоянием сетей наружного освещения осуществляют собственники (балансодержатели) сетей.</w:t>
      </w:r>
    </w:p>
    <w:p w:rsidR="003F7215" w:rsidRPr="00202932" w:rsidRDefault="00986292" w:rsidP="000066F8">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 xml:space="preserve">Собственники (балансодержатели) сетей принимают меры по повышению </w:t>
      </w:r>
      <w:proofErr w:type="spellStart"/>
      <w:r w:rsidR="003F7215" w:rsidRPr="00202932">
        <w:rPr>
          <w:rFonts w:ascii="Arial" w:eastAsiaTheme="minorHAnsi" w:hAnsi="Arial" w:cs="Arial"/>
          <w:lang w:eastAsia="en-US"/>
        </w:rPr>
        <w:t>энергоэффективности</w:t>
      </w:r>
      <w:proofErr w:type="spellEnd"/>
      <w:r w:rsidR="003F7215" w:rsidRPr="00202932">
        <w:rPr>
          <w:rFonts w:ascii="Arial" w:eastAsiaTheme="minorHAnsi" w:hAnsi="Arial" w:cs="Arial"/>
          <w:lang w:eastAsia="en-US"/>
        </w:rPr>
        <w:t xml:space="preserve"> сетей наружного освещения и систем управления уличным освещением, в целях чего осуществляют их реконструкцию и модернизацию, в том числе на основании </w:t>
      </w:r>
      <w:proofErr w:type="spellStart"/>
      <w:r w:rsidR="003F7215" w:rsidRPr="00202932">
        <w:rPr>
          <w:rFonts w:ascii="Arial" w:eastAsiaTheme="minorHAnsi" w:hAnsi="Arial" w:cs="Arial"/>
          <w:lang w:eastAsia="en-US"/>
        </w:rPr>
        <w:t>энергосервисных</w:t>
      </w:r>
      <w:proofErr w:type="spellEnd"/>
      <w:r w:rsidR="003F7215" w:rsidRPr="00202932">
        <w:rPr>
          <w:rFonts w:ascii="Arial" w:eastAsiaTheme="minorHAnsi" w:hAnsi="Arial" w:cs="Arial"/>
          <w:lang w:eastAsia="en-US"/>
        </w:rPr>
        <w:t xml:space="preserve"> договоров.</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Опоры наружного освещения, опоры контактной сети общественного (железнодорожного) транспорта, защитные, разделительные ограждения, дорожные сооружения и элементы оборудования дорог должны быть покрашены, очищаться от надписей и любой информационно-печатной продукции, содержаться в исправном состоянии и чистоте.</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При замене опор наружного освещения, опор контактной сети общественного (железнодорожного) транспорта указанные конструкции должны быть демонтированы и вывезены владельцами сетей в течение трех суток.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w:t>
      </w: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0066F8">
      <w:pPr>
        <w:jc w:val="center"/>
        <w:rPr>
          <w:rFonts w:ascii="Arial" w:eastAsiaTheme="minorHAnsi" w:hAnsi="Arial" w:cs="Arial"/>
          <w:lang w:eastAsia="en-US"/>
        </w:rPr>
      </w:pPr>
      <w:r w:rsidRPr="00202932">
        <w:rPr>
          <w:rFonts w:ascii="Arial" w:eastAsiaTheme="minorHAnsi" w:hAnsi="Arial" w:cs="Arial"/>
          <w:lang w:eastAsia="en-US"/>
        </w:rPr>
        <w:t xml:space="preserve">Раздел </w:t>
      </w:r>
      <w:r w:rsidRPr="00202932">
        <w:rPr>
          <w:rFonts w:ascii="Arial" w:eastAsiaTheme="minorHAnsi" w:hAnsi="Arial" w:cs="Arial"/>
          <w:lang w:val="en-GB" w:eastAsia="en-US"/>
        </w:rPr>
        <w:t>VII</w:t>
      </w:r>
      <w:r w:rsidRPr="00202932">
        <w:rPr>
          <w:rFonts w:ascii="Arial" w:eastAsiaTheme="minorHAnsi" w:hAnsi="Arial" w:cs="Arial"/>
          <w:lang w:eastAsia="en-US"/>
        </w:rPr>
        <w:t>. Требования к организации озеленения территории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 xml:space="preserve">Статья 24. Порядок создания, содержания, восстановления и </w:t>
      </w:r>
      <w:proofErr w:type="gramStart"/>
      <w:r w:rsidRPr="00202932">
        <w:rPr>
          <w:rFonts w:ascii="Arial" w:eastAsiaTheme="minorHAnsi" w:hAnsi="Arial" w:cs="Arial"/>
          <w:lang w:eastAsia="en-US"/>
        </w:rPr>
        <w:t>охраны</w:t>
      </w:r>
      <w:proofErr w:type="gramEnd"/>
      <w:r w:rsidRPr="00202932">
        <w:rPr>
          <w:rFonts w:ascii="Arial" w:eastAsiaTheme="minorHAnsi" w:hAnsi="Arial" w:cs="Arial"/>
          <w:lang w:eastAsia="en-US"/>
        </w:rPr>
        <w:t xml:space="preserve"> расположенных в границах города-курорта Пятигорска газонов, цветников и иных территорий зеленых насаждений</w:t>
      </w:r>
      <w:r w:rsidR="00D70FC5">
        <w:rPr>
          <w:rFonts w:ascii="Arial" w:eastAsiaTheme="minorHAnsi" w:hAnsi="Arial" w:cs="Arial"/>
          <w:lang w:eastAsia="en-US"/>
        </w:rPr>
        <w:t>.</w:t>
      </w:r>
    </w:p>
    <w:p w:rsidR="003F7215" w:rsidRPr="00202932" w:rsidRDefault="003F7215" w:rsidP="003F7215">
      <w:pPr>
        <w:jc w:val="both"/>
        <w:rPr>
          <w:rFonts w:ascii="Arial" w:eastAsiaTheme="minorHAnsi" w:hAnsi="Arial" w:cs="Arial"/>
          <w:lang w:eastAsia="en-US"/>
        </w:rPr>
      </w:pP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bCs/>
          <w:lang w:eastAsia="en-US"/>
        </w:rPr>
        <w:t>1.</w:t>
      </w:r>
      <w:r w:rsidR="003F7215" w:rsidRPr="00202932">
        <w:rPr>
          <w:rFonts w:ascii="Arial" w:eastAsiaTheme="minorHAnsi" w:hAnsi="Arial" w:cs="Arial"/>
          <w:lang w:eastAsia="en-US"/>
        </w:rPr>
        <w:t>Территории зеленого фонда города-курорта Пятигорска представлены особо охраняемыми природными т</w:t>
      </w:r>
      <w:r w:rsidR="00D70FC5">
        <w:rPr>
          <w:rFonts w:ascii="Arial" w:eastAsiaTheme="minorHAnsi" w:hAnsi="Arial" w:cs="Arial"/>
          <w:lang w:eastAsia="en-US"/>
        </w:rPr>
        <w:t xml:space="preserve">ерриториями, городскими лесами </w:t>
      </w:r>
      <w:r w:rsidR="003F7215" w:rsidRPr="00202932">
        <w:rPr>
          <w:rFonts w:ascii="Arial" w:eastAsiaTheme="minorHAnsi" w:hAnsi="Arial" w:cs="Arial"/>
          <w:lang w:eastAsia="en-US"/>
        </w:rPr>
        <w:t>и иными территориями, занятыми зелеными насаждениями.</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Проектирование зданий, строений, сооружений, помещений проводится с учетом максимального сохранения зеленых насаждений.</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Работы по созданию, реконструкции или восстановлению зеленых насаждений осуществляются в соответствии с предварительно разработанным проектом. Проект реконструкции зеленых насаждений разрабатывается в соответствии с техническими регламентами и национальными стандартами.</w:t>
      </w:r>
    </w:p>
    <w:p w:rsidR="003F7215" w:rsidRPr="00202932" w:rsidRDefault="00A034EB" w:rsidP="000066F8">
      <w:pPr>
        <w:ind w:firstLine="567"/>
        <w:jc w:val="both"/>
        <w:rPr>
          <w:rFonts w:ascii="Arial" w:eastAsiaTheme="minorHAnsi" w:hAnsi="Arial" w:cs="Arial"/>
          <w:lang w:eastAsia="en-US"/>
        </w:rPr>
      </w:pPr>
      <w:proofErr w:type="gramStart"/>
      <w:r>
        <w:rPr>
          <w:rFonts w:ascii="Arial" w:eastAsiaTheme="minorHAnsi" w:hAnsi="Arial" w:cs="Arial"/>
          <w:lang w:eastAsia="en-US"/>
        </w:rPr>
        <w:t>4.</w:t>
      </w:r>
      <w:r w:rsidR="003F7215" w:rsidRPr="00202932">
        <w:rPr>
          <w:rFonts w:ascii="Arial" w:eastAsiaTheme="minorHAnsi" w:hAnsi="Arial" w:cs="Arial"/>
          <w:lang w:eastAsia="en-US"/>
        </w:rPr>
        <w:t xml:space="preserve">Реконструкция зеленых насаждений на озелененных </w:t>
      </w:r>
      <w:proofErr w:type="spellStart"/>
      <w:r w:rsidR="003F7215" w:rsidRPr="00202932">
        <w:rPr>
          <w:rFonts w:ascii="Arial" w:eastAsiaTheme="minorHAnsi" w:hAnsi="Arial" w:cs="Arial"/>
          <w:lang w:eastAsia="en-US"/>
        </w:rPr>
        <w:t>территориях-это</w:t>
      </w:r>
      <w:proofErr w:type="spellEnd"/>
      <w:r w:rsidR="003F7215" w:rsidRPr="00202932">
        <w:rPr>
          <w:rFonts w:ascii="Arial" w:eastAsiaTheme="minorHAnsi" w:hAnsi="Arial" w:cs="Arial"/>
          <w:lang w:eastAsia="en-US"/>
        </w:rPr>
        <w:t xml:space="preserve"> комплекс мероприятий, предусматривающий полную или частичную замену деревьев, кустарников, цветников, газонов, садово-парковых дорожек и площадок, оборудования и малых архитектурных форм.</w:t>
      </w:r>
      <w:proofErr w:type="gramEnd"/>
      <w:r w:rsidR="003F7215" w:rsidRPr="00202932">
        <w:rPr>
          <w:rFonts w:ascii="Arial" w:eastAsiaTheme="minorHAnsi" w:hAnsi="Arial" w:cs="Arial"/>
          <w:lang w:eastAsia="en-US"/>
        </w:rPr>
        <w:t xml:space="preserve"> При частичной реконструкции производится замена части деревьев и кустарников - больных, отмирающих, удаление поросли.</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Проект подлежит согласованию с органом администрации, уполномоченным в области экологии.</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Содержание зеленых насаждений осуществляется собственниками, арендаторами (владельцами) земельных участков, на которых они расположены.</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Собственники, арендаторы, пользователи зеленых насаждений несут ответственность за сохранность зеленых насаждений, осуществляют уход за насаждениями, уборку сухостоя, вырезку сухих и поломанных сучьев и лечение ран, дупел на деревьях; а также в летнее время и в сухую погоду поливают газоны, цветники, деревья и кустарники не реже 1 раза в неделю.</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Содержание зеленых насаждений на муниципальной территории города-курорта Пятигорска осуществляется специализированной организацией (организациями).</w:t>
      </w:r>
    </w:p>
    <w:p w:rsidR="003F7215" w:rsidRPr="00202932" w:rsidRDefault="00A034EB" w:rsidP="000066F8">
      <w:pPr>
        <w:ind w:firstLine="567"/>
        <w:jc w:val="both"/>
        <w:rPr>
          <w:rFonts w:ascii="Arial" w:eastAsiaTheme="minorHAnsi" w:hAnsi="Arial" w:cs="Arial"/>
          <w:lang w:eastAsia="en-US"/>
        </w:rPr>
      </w:pPr>
      <w:bookmarkStart w:id="1" w:name="P316"/>
      <w:bookmarkEnd w:id="1"/>
      <w:r>
        <w:rPr>
          <w:rFonts w:ascii="Arial" w:eastAsiaTheme="minorHAnsi" w:hAnsi="Arial" w:cs="Arial"/>
          <w:lang w:eastAsia="en-US"/>
        </w:rPr>
        <w:t>9.</w:t>
      </w:r>
      <w:r w:rsidR="003F7215" w:rsidRPr="00202932">
        <w:rPr>
          <w:rFonts w:ascii="Arial" w:eastAsiaTheme="minorHAnsi" w:hAnsi="Arial" w:cs="Arial"/>
          <w:lang w:eastAsia="en-US"/>
        </w:rPr>
        <w:t xml:space="preserve">Вред, причиненный уничтожением зеленых насаждений, подлежит возмещению. Размер восстановительной стоимости удаляемых зеленых насаждений определяется в соответствии с </w:t>
      </w:r>
      <w:hyperlink r:id="rId11" w:history="1">
        <w:r w:rsidR="003F7215" w:rsidRPr="00A034EB">
          <w:rPr>
            <w:rStyle w:val="aa"/>
            <w:rFonts w:ascii="Arial" w:eastAsiaTheme="minorHAnsi" w:hAnsi="Arial" w:cs="Arial"/>
            <w:color w:val="auto"/>
            <w:u w:val="none"/>
            <w:lang w:eastAsia="en-US"/>
          </w:rPr>
          <w:t>методикой</w:t>
        </w:r>
      </w:hyperlink>
      <w:r>
        <w:t xml:space="preserve"> </w:t>
      </w:r>
      <w:r w:rsidR="003F7215" w:rsidRPr="00202932">
        <w:rPr>
          <w:rFonts w:ascii="Arial" w:eastAsiaTheme="minorHAnsi" w:hAnsi="Arial" w:cs="Arial"/>
          <w:lang w:eastAsia="en-US"/>
        </w:rPr>
        <w:t>расчета восстановительной стоимости удаляемых зеленых насаждений, утвержденной администрацией города Пятигорска, и зачисляется в бюджет города-курорта Пятигорска. Указанные средства направляются на компенсационное озеленение территории муниципального образования города-курорта Пятигорска.</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Снос (удаление) зеленых насаждений при строительстве, реконструкции зданий, сооружений, помещений предусматривается проектом строительства (реконструкции) объекта. Компенсационное озеленение осуществляется в порядке, предусмотренном законодательством Российской Федерации, законодательством Ставропольского края и муниципальными правовыми актами города-курорта Пятигорска.</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Собственники зеленых насаждений должны не допускать раз</w:t>
      </w:r>
      <w:r>
        <w:rPr>
          <w:rFonts w:ascii="Arial" w:eastAsiaTheme="minorHAnsi" w:hAnsi="Arial" w:cs="Arial"/>
          <w:lang w:eastAsia="en-US"/>
        </w:rPr>
        <w:t xml:space="preserve">растание зеленых насаждений на </w:t>
      </w:r>
      <w:r w:rsidR="003F7215" w:rsidRPr="00202932">
        <w:rPr>
          <w:rFonts w:ascii="Arial" w:eastAsiaTheme="minorHAnsi" w:hAnsi="Arial" w:cs="Arial"/>
          <w:lang w:eastAsia="en-US"/>
        </w:rPr>
        <w:t>муниципальную территорию.</w:t>
      </w:r>
    </w:p>
    <w:p w:rsidR="003F7215" w:rsidRPr="00202932" w:rsidRDefault="003F7215" w:rsidP="00A034EB">
      <w:pPr>
        <w:ind w:firstLine="567"/>
        <w:jc w:val="both"/>
        <w:rPr>
          <w:rFonts w:ascii="Arial" w:eastAsiaTheme="minorHAnsi" w:hAnsi="Arial" w:cs="Arial"/>
          <w:lang w:eastAsia="en-US"/>
        </w:rPr>
      </w:pPr>
      <w:r w:rsidRPr="00202932">
        <w:rPr>
          <w:rFonts w:ascii="Arial" w:eastAsiaTheme="minorHAnsi" w:hAnsi="Arial" w:cs="Arial"/>
          <w:lang w:eastAsia="en-US"/>
        </w:rPr>
        <w:t>При разрастании зеленых насаждений на территорию смежных земельных участков, находящихся в собственности граждан и юридических лиц, собственник зеленых насаждений обязан осуществить обрезку зеленых насаждений до границы земельного участка.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При разрастании зеленых насаждений с территорий земельных участков, находящихся в собственности граждан и юридических лиц, на смежные территории других земельных участков, собственники таких земельных участков вправе произвести декоративную обрезку до границы земельного участка.</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lastRenderedPageBreak/>
        <w:t>12.</w:t>
      </w:r>
      <w:r w:rsidR="003F7215" w:rsidRPr="00202932">
        <w:rPr>
          <w:rFonts w:ascii="Arial" w:eastAsiaTheme="minorHAnsi" w:hAnsi="Arial" w:cs="Arial"/>
          <w:lang w:eastAsia="en-US"/>
        </w:rPr>
        <w:t>При проведении строительных работ застройщик обязан выполнять следующие мероприятия, обеспечивающие сохранность зеленых насаждений, расположенных на земельном участке, предоставленном под застройку или производство строительных работ:</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устанавливать ограждение строительных площадок таким образом, чтобы деревья и кустарники оставались за их пределами. В тех случаях, когда это сделать невозможно, вокруг каждого дерева, оставляемого на стройплощадке, сооружать индивидуальную защиту, обеспечивающую сохранение ствола и кроны дерева от повреждения (сплошные щиты высотой 2 метра, расположенные треугольником на расстоянии не менее 1,5 метра от ствола дерева);</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засыпать канавы, выкопанные на расстоянии до 3 метров от зеленых насаждений, - не позже, чем через 2 дня;</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не допускать обнажения корней деревьев и засыпания приствольных кругов землей, строительными материалами и мусором;</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при реконструкции и строительстве дорог, тротуаров и других сооружений в месте нахождения зеленых насаждений не допускать изменения вертикальных отметок против существующих более чем на 10 сантиметров (их понижения или повышения). В проектах и сметах предусматривать соответствующие устройства для сохранения нормальных условий роста деревьев;</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не складировать строительные материалы ближе 10 метров от зеленых насаждений;</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не устраивать стоянки машин на газонах, а также на расстоянии ближе 2,5 метра от деревьев и 1,5 метра от кустарников;</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не складировать горючие материалы ближе 10 метров от деревьев и кустарников;</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при производстве замощений и асфальтировании городских проездов, площадей, дворов, тротуаров и иных муниципальных территорий необходимо оставлять вокруг дерева свободные пространства не менее 1,5 м.</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располагать подъездные пути и места для установки подъемных кранов вне зеленых насаждений и не нарушать установленные ограждения деревьев;</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производить работы подкопом в зоне корневой системы деревьев и кустарников ниже расположения основных скелетных корней (не менее 1,5 метра от поверхности почвы), не повреждая корневой системы;</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производить снятие и буртование верхнего растительного грунта по краям строительной площадки с сохранением его верхнего слоя. Забуртованный растительный грунт передавать предприятию зеленого хозяйства для использования при озеленении этих или новых территорий.</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lang w:eastAsia="en-US"/>
        </w:rPr>
        <w:t>На муниципальной территории города-курорта Пятигорска запрещается:</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снос (удаление), обрезка зеленых насаждений без разрешения комиссии по охране зеленых насаждений при администрации города Пятигорска;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посадка зеленых насаждений в охранных зонах линейных объектов (коммуникаций);</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размещение на деревьях средств наружной рекламы и информации;</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уничтожение газонов;</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сжигание листвы и веток;</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 xml:space="preserve">подвешивание на деревьях гамаков, качелей, веревок, забивание в стволы деревьев гвоздей, крепление электропроводов, </w:t>
      </w:r>
      <w:proofErr w:type="spellStart"/>
      <w:r w:rsidRPr="00202932">
        <w:rPr>
          <w:rFonts w:ascii="Arial" w:eastAsiaTheme="minorHAnsi" w:hAnsi="Arial" w:cs="Arial"/>
          <w:lang w:eastAsia="en-US"/>
        </w:rPr>
        <w:t>электрогирлянд</w:t>
      </w:r>
      <w:proofErr w:type="spellEnd"/>
      <w:r w:rsidRPr="00202932">
        <w:rPr>
          <w:rFonts w:ascii="Arial" w:eastAsiaTheme="minorHAnsi" w:hAnsi="Arial" w:cs="Arial"/>
          <w:lang w:eastAsia="en-US"/>
        </w:rPr>
        <w:t xml:space="preserve"> (за исключением декоративного праздничного оформления и архитектурно-художественной подсветки);</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Статья 25. Использование, охрана, защита, воспроизводство городских лесов и лесов особо охраняемых территорий местного значения</w:t>
      </w:r>
    </w:p>
    <w:p w:rsidR="003F7215" w:rsidRPr="00202932" w:rsidRDefault="003F7215" w:rsidP="003F7215">
      <w:pPr>
        <w:jc w:val="both"/>
        <w:rPr>
          <w:rFonts w:ascii="Arial" w:eastAsiaTheme="minorHAnsi" w:hAnsi="Arial" w:cs="Arial"/>
          <w:lang w:eastAsia="en-US"/>
        </w:rPr>
      </w:pP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Не допускается использование городских лесов в целях, не предусмотренных лесохозяйственным регламентом городских лесов города-курорта Пятигорска.</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 городских лесах города-курорта Пятигорска запрещается:</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осуществление деятельности, не совместимой с их целевым назначением;</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использование токсичных химических препаратов (в том числе в научных целях) для охраны и защиты лесов;</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охота и ведение охотничьего хозяйства;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ведение сельского хозяйства;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разработка месторождений полезных ископаемых;</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размещение объектов капитального строительства, за исключением гидротехнических сооружений;</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засорение леса бытовыми, строительными, промышленными и иными отходами и мусором;</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незаконная рубка, повреждение лесных насаждений или самовольное выкапывание лесных насаждений;</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уничтожение лесной инфраструктуры;</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разведение костров в местах, не оборудованных для этих целей в соответствии с требованиями действующего законодательства;</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проезд транспортных средств и иных механизмов по произвольным, неустановленным маршрутам;</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оставлять транспортные средства в неустановленных для этих целей местах;</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 xml:space="preserve">загрязнение почвы </w:t>
      </w:r>
      <w:proofErr w:type="spellStart"/>
      <w:r w:rsidRPr="00202932">
        <w:rPr>
          <w:rFonts w:ascii="Arial" w:eastAsiaTheme="minorHAnsi" w:hAnsi="Arial" w:cs="Arial"/>
          <w:lang w:eastAsia="en-US"/>
        </w:rPr>
        <w:t>агрохимикатами</w:t>
      </w:r>
      <w:proofErr w:type="spellEnd"/>
      <w:r w:rsidRPr="00202932">
        <w:rPr>
          <w:rFonts w:ascii="Arial" w:eastAsiaTheme="minorHAnsi" w:hAnsi="Arial" w:cs="Arial"/>
          <w:lang w:eastAsia="en-US"/>
        </w:rPr>
        <w:t xml:space="preserve"> или иными опасными для здоровья людей и окружающей среды веществами;</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выпас сельскохозяйственных животных;</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уничтожение (разорение) муравейников, гнезд, нор или других мест обитания животных.</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 xml:space="preserve">Использование лесов особо охраняемых природных территорий осуществляете в соответствии с режимом особой охраны особо охраняемой природной территории, целевым назначением земель, </w:t>
      </w:r>
      <w:proofErr w:type="gramStart"/>
      <w:r w:rsidR="003F7215" w:rsidRPr="00202932">
        <w:rPr>
          <w:rFonts w:ascii="Arial" w:eastAsiaTheme="minorHAnsi" w:hAnsi="Arial" w:cs="Arial"/>
          <w:lang w:eastAsia="en-US"/>
        </w:rPr>
        <w:t>определяемыми</w:t>
      </w:r>
      <w:proofErr w:type="gramEnd"/>
      <w:r w:rsidR="003F7215" w:rsidRPr="00202932">
        <w:rPr>
          <w:rFonts w:ascii="Arial" w:eastAsiaTheme="minorHAnsi" w:hAnsi="Arial" w:cs="Arial"/>
          <w:lang w:eastAsia="en-US"/>
        </w:rPr>
        <w:t xml:space="preserve"> лесным законодательством Российской Федерации, земельным законодательством, законодательством Российской Федерации об особо охраняемых природных территориях и положением о соответствующей особо охраняемой природной территории.</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 xml:space="preserve">В целях обеспечения пожарной или санитарной безопасности на лесных участках городских лесов администрация города Пятигорска может ограничить </w:t>
      </w:r>
      <w:r>
        <w:rPr>
          <w:rFonts w:ascii="Arial" w:eastAsiaTheme="minorHAnsi" w:hAnsi="Arial" w:cs="Arial"/>
          <w:lang w:eastAsia="en-US"/>
        </w:rPr>
        <w:t xml:space="preserve">пребывание людей </w:t>
      </w:r>
      <w:r w:rsidR="003F7215" w:rsidRPr="00202932">
        <w:rPr>
          <w:rFonts w:ascii="Arial" w:eastAsiaTheme="minorHAnsi" w:hAnsi="Arial" w:cs="Arial"/>
          <w:lang w:eastAsia="en-US"/>
        </w:rPr>
        <w:t>на основании  муниципального правового акта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jc w:val="center"/>
        <w:rPr>
          <w:rFonts w:ascii="Arial" w:eastAsiaTheme="minorHAnsi" w:hAnsi="Arial" w:cs="Arial"/>
          <w:lang w:eastAsia="en-US"/>
        </w:rPr>
      </w:pPr>
      <w:r w:rsidRPr="00202932">
        <w:rPr>
          <w:rFonts w:ascii="Arial" w:eastAsiaTheme="minorHAnsi" w:hAnsi="Arial" w:cs="Arial"/>
          <w:lang w:eastAsia="en-US"/>
        </w:rPr>
        <w:t xml:space="preserve">Раздел </w:t>
      </w:r>
      <w:r w:rsidRPr="00202932">
        <w:rPr>
          <w:rFonts w:ascii="Arial" w:eastAsiaTheme="minorHAnsi" w:hAnsi="Arial" w:cs="Arial"/>
          <w:lang w:val="en-GB" w:eastAsia="en-US"/>
        </w:rPr>
        <w:t>VIII</w:t>
      </w:r>
      <w:r w:rsidRPr="00202932">
        <w:rPr>
          <w:rFonts w:ascii="Arial" w:eastAsiaTheme="minorHAnsi" w:hAnsi="Arial" w:cs="Arial"/>
          <w:lang w:eastAsia="en-US"/>
        </w:rPr>
        <w:t>. Размещение информации на территории города-курорта Пятигорска, в том числе установка указателей с наименованиями улиц и номерами домов, вывесок</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lastRenderedPageBreak/>
        <w:t>Статья 26. Требования к размещению информации на территории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0066F8">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1.Вывеска (учрежденческая доска, режимная табличка) - информационная конструкция, предназначенная для доведения до сведения потребителей информации, указание которой является обязательным в соответствии с Федеральным законом «О защите прав потребителей», о фирменном наименовании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размещаемые на здании, нестационарном торговом объекте, без использования динамического способа передачи информации.</w:t>
      </w:r>
      <w:proofErr w:type="gramEnd"/>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bCs/>
          <w:lang w:eastAsia="en-US"/>
        </w:rPr>
        <w:t>Вывески</w:t>
      </w:r>
      <w:r w:rsidR="000066F8">
        <w:rPr>
          <w:rFonts w:ascii="Arial" w:eastAsiaTheme="minorHAnsi" w:hAnsi="Arial" w:cs="Arial"/>
          <w:bCs/>
          <w:lang w:eastAsia="en-US"/>
        </w:rPr>
        <w:t xml:space="preserve"> </w:t>
      </w:r>
      <w:r w:rsidRPr="00202932">
        <w:rPr>
          <w:rFonts w:ascii="Arial" w:eastAsiaTheme="minorHAnsi" w:hAnsi="Arial" w:cs="Arial"/>
          <w:bCs/>
          <w:lang w:eastAsia="en-US"/>
        </w:rPr>
        <w:t>размещаются на доступных для обозрения плоских участках фасада,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конструкции.</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Средства наружной рекламы, размещаемые на территории города-курорта Пятигорска, должны соответствовать законодательству Российской Федерации, архитектурно-художественным </w:t>
      </w:r>
      <w:hyperlink r:id="rId12" w:history="1">
        <w:r w:rsidR="003F7215" w:rsidRPr="000066F8">
          <w:rPr>
            <w:rStyle w:val="aa"/>
            <w:rFonts w:ascii="Arial" w:eastAsiaTheme="minorHAnsi" w:hAnsi="Arial" w:cs="Arial"/>
            <w:color w:val="auto"/>
            <w:u w:val="none"/>
            <w:lang w:eastAsia="en-US"/>
          </w:rPr>
          <w:t>правилам</w:t>
        </w:r>
      </w:hyperlink>
      <w:r w:rsidR="003F7215" w:rsidRPr="00202932">
        <w:rPr>
          <w:rFonts w:ascii="Arial" w:eastAsiaTheme="minorHAnsi" w:hAnsi="Arial" w:cs="Arial"/>
          <w:lang w:eastAsia="en-US"/>
        </w:rPr>
        <w:t xml:space="preserve"> размещения рекламных конструкций на территории города-курорта Пятигорска, утвержденным решением Думы города Пятигорска, другим муниципальным правовым актам в области размещения рекламных конструкций.</w:t>
      </w:r>
    </w:p>
    <w:p w:rsidR="003F7215" w:rsidRPr="00202932" w:rsidRDefault="000066F8" w:rsidP="000066F8">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Средства наружной информации (вывески, изображения товаров, работ и услуг), размещенные на территории городского округа, подлежат приведению в соответствие с требованиями, установленными с настоящими Правилами.</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Вывески и иные изображения товаров, работ и услуг, не приведенные в соответствие с настоящими Правилами, подлежат демонтажу.</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 xml:space="preserve">4.При осуществлении контроля </w:t>
      </w:r>
      <w:r w:rsidR="003F7215" w:rsidRPr="00202932">
        <w:rPr>
          <w:rFonts w:ascii="Arial" w:eastAsiaTheme="minorHAnsi" w:hAnsi="Arial" w:cs="Arial"/>
          <w:lang w:eastAsia="en-US"/>
        </w:rPr>
        <w:t xml:space="preserve">за соблюдением настоящих </w:t>
      </w:r>
      <w:proofErr w:type="gramStart"/>
      <w:r w:rsidR="003F7215" w:rsidRPr="00202932">
        <w:rPr>
          <w:rFonts w:ascii="Arial" w:eastAsiaTheme="minorHAnsi" w:hAnsi="Arial" w:cs="Arial"/>
          <w:lang w:eastAsia="en-US"/>
        </w:rPr>
        <w:t>Правил</w:t>
      </w:r>
      <w:proofErr w:type="gramEnd"/>
      <w:r w:rsidR="003F7215" w:rsidRPr="00202932">
        <w:rPr>
          <w:rFonts w:ascii="Arial" w:eastAsiaTheme="minorHAnsi" w:hAnsi="Arial" w:cs="Arial"/>
          <w:lang w:eastAsia="en-US"/>
        </w:rPr>
        <w:t xml:space="preserve"> уполномоченные органы администрации города Пятигорска выдают предписания о демонтаже вывесок, изображений товаров, работ, услуг, не соответствующих установленным требованиям. Срок исполнения предписаний - 30 календарных дней.</w:t>
      </w:r>
    </w:p>
    <w:p w:rsidR="003F7215" w:rsidRPr="00202932" w:rsidRDefault="003F7215" w:rsidP="000066F8">
      <w:pPr>
        <w:ind w:firstLine="567"/>
        <w:jc w:val="both"/>
        <w:rPr>
          <w:rFonts w:ascii="Arial" w:eastAsiaTheme="minorHAnsi" w:hAnsi="Arial" w:cs="Arial"/>
          <w:lang w:eastAsia="en-US"/>
        </w:rPr>
      </w:pPr>
      <w:r w:rsidRPr="00202932">
        <w:rPr>
          <w:rFonts w:ascii="Arial" w:eastAsiaTheme="minorHAnsi" w:hAnsi="Arial" w:cs="Arial"/>
          <w:lang w:eastAsia="en-US"/>
        </w:rPr>
        <w:t>В течение указанного срока правообладатель средств наружной информации вправе демонтировать ее самостоятельно. По истечению 30-дневно</w:t>
      </w:r>
      <w:r w:rsidR="00A034EB">
        <w:rPr>
          <w:rFonts w:ascii="Arial" w:eastAsiaTheme="minorHAnsi" w:hAnsi="Arial" w:cs="Arial"/>
          <w:lang w:eastAsia="en-US"/>
        </w:rPr>
        <w:t xml:space="preserve">го срока, уполномоченный орган </w:t>
      </w:r>
      <w:r w:rsidRPr="00202932">
        <w:rPr>
          <w:rFonts w:ascii="Arial" w:eastAsiaTheme="minorHAnsi" w:hAnsi="Arial" w:cs="Arial"/>
          <w:lang w:eastAsia="en-US"/>
        </w:rPr>
        <w:t>администрации вправе его демонтировать с последующим взысканием денежных сре</w:t>
      </w:r>
      <w:proofErr w:type="gramStart"/>
      <w:r w:rsidRPr="00202932">
        <w:rPr>
          <w:rFonts w:ascii="Arial" w:eastAsiaTheme="minorHAnsi" w:hAnsi="Arial" w:cs="Arial"/>
          <w:lang w:eastAsia="en-US"/>
        </w:rPr>
        <w:t>дств с пр</w:t>
      </w:r>
      <w:proofErr w:type="gramEnd"/>
      <w:r w:rsidRPr="00202932">
        <w:rPr>
          <w:rFonts w:ascii="Arial" w:eastAsiaTheme="minorHAnsi" w:hAnsi="Arial" w:cs="Arial"/>
          <w:lang w:eastAsia="en-US"/>
        </w:rPr>
        <w:t>авообладате</w:t>
      </w:r>
      <w:r w:rsidR="00A034EB">
        <w:rPr>
          <w:rFonts w:ascii="Arial" w:eastAsiaTheme="minorHAnsi" w:hAnsi="Arial" w:cs="Arial"/>
          <w:lang w:eastAsia="en-US"/>
        </w:rPr>
        <w:t>ля средств наружной информации.</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Организации, обслуживающие многоквартирные дома, могут устанавливать информационные стенды у входа в здание (по количеству входов в здание) для размещения информационных материалов на внутридомовой территории. Площадь информационного стенда не должна превышать 1 кв.м.</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Запрещается закрывать и заклеивать окна, витрины, двери и иные элементы фасада нежилых зданий, строений, сооружений, помещений изображениями (в том числе плакатами, наклейками с наименованием товаров, описанием услуг, а также информацией об акциях и скидках), в том числе и оклейка пленка</w:t>
      </w:r>
      <w:r>
        <w:rPr>
          <w:rFonts w:ascii="Arial" w:eastAsiaTheme="minorHAnsi" w:hAnsi="Arial" w:cs="Arial"/>
          <w:lang w:eastAsia="en-US"/>
        </w:rPr>
        <w:t xml:space="preserve">ми, как в информативных, так и </w:t>
      </w:r>
      <w:r w:rsidR="003F7215" w:rsidRPr="00202932">
        <w:rPr>
          <w:rFonts w:ascii="Arial" w:eastAsiaTheme="minorHAnsi" w:hAnsi="Arial" w:cs="Arial"/>
          <w:lang w:eastAsia="en-US"/>
        </w:rPr>
        <w:t>в декоративных целях.</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Запрещается размещение информационных материалов на зданиях, сооружениях, заборах, остановках общественного транспорта, опорах контактной сети электротранспорта, освещения, рекламных конструкциях,</w:t>
      </w:r>
      <w:r>
        <w:rPr>
          <w:rFonts w:ascii="Arial" w:eastAsiaTheme="minorHAnsi" w:hAnsi="Arial" w:cs="Arial"/>
          <w:lang w:eastAsia="en-US"/>
        </w:rPr>
        <w:t xml:space="preserve"> </w:t>
      </w:r>
      <w:r w:rsidR="003F7215" w:rsidRPr="00202932">
        <w:rPr>
          <w:rFonts w:ascii="Arial" w:eastAsiaTheme="minorHAnsi" w:hAnsi="Arial" w:cs="Arial"/>
          <w:lang w:eastAsia="en-US"/>
        </w:rPr>
        <w:t>тротуарах, газонах, деревьях и других объектах, за исключением специально отведенных стендов для размещ</w:t>
      </w:r>
      <w:r>
        <w:rPr>
          <w:rFonts w:ascii="Arial" w:eastAsiaTheme="minorHAnsi" w:hAnsi="Arial" w:cs="Arial"/>
          <w:lang w:eastAsia="en-US"/>
        </w:rPr>
        <w:t>ения информационных материалов.</w:t>
      </w: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lastRenderedPageBreak/>
        <w:t>8.</w:t>
      </w:r>
      <w:r w:rsidR="003F7215" w:rsidRPr="00202932">
        <w:rPr>
          <w:rFonts w:ascii="Arial" w:eastAsiaTheme="minorHAnsi" w:hAnsi="Arial" w:cs="Arial"/>
          <w:lang w:eastAsia="en-US"/>
        </w:rPr>
        <w:t>В случае невозможности выявления лиц, самовольно разместивших информационные материалы, организация работ по удалению самовольно размещенных средств наружной информации с объектов, расположенных на территории города-курорта Пятигорска (зданий, сооружений, заборов, конструкций остановок общественного транспорта, опор электротранспорта и освещения, контактной сети, рекламных конструкций,</w:t>
      </w:r>
      <w:r>
        <w:rPr>
          <w:rFonts w:ascii="Arial" w:eastAsiaTheme="minorHAnsi" w:hAnsi="Arial" w:cs="Arial"/>
          <w:lang w:eastAsia="en-US"/>
        </w:rPr>
        <w:t xml:space="preserve"> </w:t>
      </w:r>
      <w:r w:rsidR="003F7215" w:rsidRPr="00202932">
        <w:rPr>
          <w:rFonts w:ascii="Arial" w:eastAsiaTheme="minorHAnsi" w:hAnsi="Arial" w:cs="Arial"/>
          <w:lang w:eastAsia="en-US"/>
        </w:rPr>
        <w:t>тротуаров, газонов, деревьев и других объектов), осуществляется владельцами (собственниками) данных объектов.</w:t>
      </w:r>
    </w:p>
    <w:p w:rsidR="003F7215" w:rsidRPr="00202932" w:rsidRDefault="003F7215" w:rsidP="003F7215">
      <w:pPr>
        <w:jc w:val="both"/>
        <w:rPr>
          <w:rFonts w:ascii="Arial" w:eastAsiaTheme="minorHAnsi" w:hAnsi="Arial" w:cs="Arial"/>
          <w:lang w:eastAsia="en-US"/>
        </w:rPr>
      </w:pP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 xml:space="preserve">Статья 27. </w:t>
      </w:r>
      <w:r w:rsidR="003F7215" w:rsidRPr="00202932">
        <w:rPr>
          <w:rFonts w:ascii="Arial" w:eastAsiaTheme="minorHAnsi" w:hAnsi="Arial" w:cs="Arial"/>
          <w:lang w:eastAsia="en-US"/>
        </w:rPr>
        <w:t>Архитектурно-художественные правила размещения вывесок и изображений товаров, работ, услуг</w:t>
      </w:r>
    </w:p>
    <w:p w:rsidR="003F7215" w:rsidRPr="00202932" w:rsidRDefault="003F7215" w:rsidP="003F7215">
      <w:pPr>
        <w:jc w:val="both"/>
        <w:rPr>
          <w:rFonts w:ascii="Arial" w:eastAsiaTheme="minorHAnsi" w:hAnsi="Arial" w:cs="Arial"/>
          <w:lang w:eastAsia="en-US"/>
        </w:rPr>
      </w:pPr>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Вывески и изображения товаров, работ, услуг должны соответствовать требованиям технических регламентов, законодательству Российской Федерации и законодательству Ставропольского края и настоящим Правилам.</w:t>
      </w:r>
    </w:p>
    <w:p w:rsidR="003F7215" w:rsidRPr="00202932" w:rsidRDefault="003F7215" w:rsidP="000066F8">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Цветовая схема вывесок и изображений товаров, работ, услуг должна соответствовать каталогу цветов, используемых при размещении вывесок (фон, буквы, рамки) на фасадах</w:t>
      </w:r>
      <w:r w:rsidR="00A034EB">
        <w:rPr>
          <w:rFonts w:ascii="Arial" w:eastAsiaTheme="minorHAnsi" w:hAnsi="Arial" w:cs="Arial"/>
          <w:lang w:eastAsia="en-US"/>
        </w:rPr>
        <w:t xml:space="preserve"> зданий, строений и сооружений, изложенных в Приложении </w:t>
      </w:r>
      <w:r w:rsidRPr="00202932">
        <w:rPr>
          <w:rFonts w:ascii="Arial" w:eastAsiaTheme="minorHAnsi" w:hAnsi="Arial" w:cs="Arial"/>
          <w:lang w:eastAsia="en-US"/>
        </w:rPr>
        <w:t>к настоящим Правилам).</w:t>
      </w:r>
      <w:proofErr w:type="gramEnd"/>
    </w:p>
    <w:p w:rsidR="003F7215" w:rsidRPr="00202932" w:rsidRDefault="00A034EB" w:rsidP="000066F8">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Вывески могут состоять из следующих элементов:</w:t>
      </w:r>
    </w:p>
    <w:p w:rsidR="003F7215" w:rsidRPr="00202932" w:rsidRDefault="003F7215" w:rsidP="00AA1E76">
      <w:pPr>
        <w:ind w:firstLine="567"/>
        <w:jc w:val="both"/>
        <w:rPr>
          <w:rFonts w:ascii="Arial" w:eastAsiaTheme="minorHAnsi" w:hAnsi="Arial" w:cs="Arial"/>
          <w:lang w:eastAsia="en-US"/>
        </w:rPr>
      </w:pPr>
      <w:r w:rsidRPr="00202932">
        <w:rPr>
          <w:rFonts w:ascii="Arial" w:eastAsiaTheme="minorHAnsi" w:hAnsi="Arial" w:cs="Arial"/>
          <w:lang w:eastAsia="en-US"/>
        </w:rPr>
        <w:t>информационное поле (текстовая часть) - объемные буквы, буквенные символы, аббревиатура, цифры;</w:t>
      </w:r>
    </w:p>
    <w:p w:rsidR="003F7215" w:rsidRPr="00202932" w:rsidRDefault="003F7215" w:rsidP="00AA1E76">
      <w:pPr>
        <w:ind w:firstLine="567"/>
        <w:jc w:val="both"/>
        <w:rPr>
          <w:rFonts w:ascii="Arial" w:eastAsiaTheme="minorHAnsi" w:hAnsi="Arial" w:cs="Arial"/>
          <w:lang w:eastAsia="en-US"/>
        </w:rPr>
      </w:pPr>
      <w:r w:rsidRPr="00202932">
        <w:rPr>
          <w:rFonts w:ascii="Arial" w:eastAsiaTheme="minorHAnsi" w:hAnsi="Arial" w:cs="Arial"/>
          <w:lang w:eastAsia="en-US"/>
        </w:rPr>
        <w:t>декоративно-художественные эл</w:t>
      </w:r>
      <w:r w:rsidR="00A034EB">
        <w:rPr>
          <w:rFonts w:ascii="Arial" w:eastAsiaTheme="minorHAnsi" w:hAnsi="Arial" w:cs="Arial"/>
          <w:lang w:eastAsia="en-US"/>
        </w:rPr>
        <w:t xml:space="preserve">ементы - </w:t>
      </w:r>
      <w:r w:rsidRPr="00202932">
        <w:rPr>
          <w:rFonts w:ascii="Arial" w:eastAsiaTheme="minorHAnsi" w:hAnsi="Arial" w:cs="Arial"/>
          <w:lang w:eastAsia="en-US"/>
        </w:rPr>
        <w:t>объемные элементы, знаки и т.д.;</w:t>
      </w:r>
    </w:p>
    <w:p w:rsidR="003F7215" w:rsidRPr="00202932" w:rsidRDefault="003F7215" w:rsidP="00AA1E76">
      <w:pPr>
        <w:ind w:firstLine="567"/>
        <w:jc w:val="both"/>
        <w:rPr>
          <w:rFonts w:ascii="Arial" w:eastAsiaTheme="minorHAnsi" w:hAnsi="Arial" w:cs="Arial"/>
          <w:lang w:eastAsia="en-US"/>
        </w:rPr>
      </w:pPr>
      <w:r w:rsidRPr="00202932">
        <w:rPr>
          <w:rFonts w:ascii="Arial" w:eastAsiaTheme="minorHAnsi" w:hAnsi="Arial" w:cs="Arial"/>
          <w:lang w:eastAsia="en-US"/>
        </w:rPr>
        <w:t>элементы крепления;</w:t>
      </w:r>
    </w:p>
    <w:p w:rsidR="003F7215" w:rsidRPr="00202932" w:rsidRDefault="00AA1E76" w:rsidP="00AA1E76">
      <w:pPr>
        <w:ind w:firstLine="567"/>
        <w:jc w:val="both"/>
        <w:rPr>
          <w:rFonts w:ascii="Arial" w:eastAsiaTheme="minorHAnsi" w:hAnsi="Arial" w:cs="Arial"/>
          <w:lang w:eastAsia="en-US"/>
        </w:rPr>
      </w:pPr>
      <w:r>
        <w:rPr>
          <w:rFonts w:ascii="Arial" w:eastAsiaTheme="minorHAnsi" w:hAnsi="Arial" w:cs="Arial"/>
          <w:lang w:eastAsia="en-US"/>
        </w:rPr>
        <w:t>подложка.</w:t>
      </w:r>
    </w:p>
    <w:p w:rsidR="003F7215" w:rsidRPr="00202932" w:rsidRDefault="003F7215" w:rsidP="00AA1E76">
      <w:pPr>
        <w:ind w:firstLine="567"/>
        <w:jc w:val="both"/>
        <w:rPr>
          <w:rFonts w:ascii="Arial" w:eastAsiaTheme="minorHAnsi" w:hAnsi="Arial" w:cs="Arial"/>
          <w:lang w:eastAsia="en-US"/>
        </w:rPr>
      </w:pPr>
      <w:r w:rsidRPr="00202932">
        <w:rPr>
          <w:rFonts w:ascii="Arial" w:eastAsiaTheme="minorHAnsi" w:hAnsi="Arial" w:cs="Arial"/>
          <w:lang w:eastAsia="en-US"/>
        </w:rPr>
        <w:t>3.Общая площадь информационных полей вывески не может превышать 1 кв.м.</w:t>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bCs/>
          <w:lang w:eastAsia="en-US"/>
        </w:rPr>
        <w:t>4.</w:t>
      </w:r>
      <w:r w:rsidR="003F7215" w:rsidRPr="00202932">
        <w:rPr>
          <w:rFonts w:ascii="Arial" w:eastAsiaTheme="minorHAnsi" w:hAnsi="Arial" w:cs="Arial"/>
          <w:bCs/>
          <w:lang w:eastAsia="en-US"/>
        </w:rPr>
        <w:t>Вывеска, может быть размещена на дверях входных групп, в том числе методом нанесения трафаретной печати или иными аналогичными</w:t>
      </w:r>
      <w:r>
        <w:rPr>
          <w:rFonts w:ascii="Arial" w:eastAsiaTheme="minorHAnsi" w:hAnsi="Arial" w:cs="Arial"/>
          <w:bCs/>
          <w:lang w:eastAsia="en-US"/>
        </w:rPr>
        <w:t xml:space="preserve"> методами на остекление дверей.</w:t>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В</w:t>
      </w:r>
      <w:r w:rsidR="00ED1808">
        <w:rPr>
          <w:rFonts w:ascii="Arial" w:eastAsiaTheme="minorHAnsi" w:hAnsi="Arial" w:cs="Arial"/>
          <w:lang w:eastAsia="en-US"/>
        </w:rPr>
        <w:t xml:space="preserve">ывеска может быть представлена </w:t>
      </w:r>
      <w:r w:rsidR="003F7215" w:rsidRPr="00202932">
        <w:rPr>
          <w:rFonts w:ascii="Arial" w:eastAsiaTheme="minorHAnsi" w:hAnsi="Arial" w:cs="Arial"/>
          <w:lang w:eastAsia="en-US"/>
        </w:rPr>
        <w:t>в виде объемных букв, с подложкой, либо без нее.</w:t>
      </w:r>
    </w:p>
    <w:p w:rsidR="003F7215" w:rsidRPr="00202932" w:rsidRDefault="003F7215" w:rsidP="003F7215">
      <w:pPr>
        <w:jc w:val="both"/>
        <w:rPr>
          <w:rFonts w:ascii="Arial" w:eastAsiaTheme="minorHAnsi" w:hAnsi="Arial" w:cs="Arial"/>
          <w:lang w:val="en-GB" w:eastAsia="en-US"/>
        </w:rPr>
      </w:pPr>
      <w:r w:rsidRPr="00202932">
        <w:rPr>
          <w:rFonts w:ascii="Arial" w:eastAsiaTheme="minorHAnsi" w:hAnsi="Arial" w:cs="Arial"/>
          <w:noProof/>
        </w:rPr>
        <w:drawing>
          <wp:inline distT="0" distB="0" distL="0" distR="0">
            <wp:extent cx="3423920" cy="1838325"/>
            <wp:effectExtent l="19050" t="0" r="5080" b="0"/>
            <wp:docPr id="1" name="Рисунок 1" descr="ЭЛЕМЕНТЫ ИНФОРМАЦИОННЫХ КОНСТРУКЦИЙ (ВЫВЕ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ЛЕМЕНТЫ ИНФОРМАЦИОННЫХ КОНСТРУКЦИЙ (ВЫВЕСОК)"/>
                    <pic:cNvPicPr>
                      <a:picLocks noChangeAspect="1" noChangeArrowheads="1"/>
                    </pic:cNvPicPr>
                  </pic:nvPicPr>
                  <pic:blipFill>
                    <a:blip r:embed="rId13" cstate="print"/>
                    <a:srcRect/>
                    <a:stretch>
                      <a:fillRect/>
                    </a:stretch>
                  </pic:blipFill>
                  <pic:spPr bwMode="auto">
                    <a:xfrm>
                      <a:off x="0" y="0"/>
                      <a:ext cx="3423920" cy="1838325"/>
                    </a:xfrm>
                    <a:prstGeom prst="rect">
                      <a:avLst/>
                    </a:prstGeom>
                    <a:noFill/>
                    <a:ln w="9525">
                      <a:noFill/>
                      <a:miter lim="800000"/>
                      <a:headEnd/>
                      <a:tailEnd/>
                    </a:ln>
                  </pic:spPr>
                </pic:pic>
              </a:graphicData>
            </a:graphic>
          </wp:inline>
        </w:drawing>
      </w:r>
    </w:p>
    <w:p w:rsidR="003F7215" w:rsidRPr="00202932" w:rsidRDefault="003F7215" w:rsidP="003F7215">
      <w:pPr>
        <w:jc w:val="both"/>
        <w:rPr>
          <w:rFonts w:ascii="Arial" w:eastAsiaTheme="minorHAnsi" w:hAnsi="Arial" w:cs="Arial"/>
          <w:lang w:val="en-GB" w:eastAsia="en-US"/>
        </w:rPr>
      </w:pP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При налич</w:t>
      </w:r>
      <w:r>
        <w:rPr>
          <w:rFonts w:ascii="Arial" w:eastAsiaTheme="minorHAnsi" w:hAnsi="Arial" w:cs="Arial"/>
          <w:lang w:eastAsia="en-US"/>
        </w:rPr>
        <w:t xml:space="preserve">ии конструктивных особенностей </w:t>
      </w:r>
      <w:r w:rsidR="003F7215" w:rsidRPr="00202932">
        <w:rPr>
          <w:rFonts w:ascii="Arial" w:eastAsiaTheme="minorHAnsi" w:hAnsi="Arial" w:cs="Arial"/>
          <w:lang w:eastAsia="en-US"/>
        </w:rPr>
        <w:t>фасада (невозможности крепления конструктивных элементов объемных букв), допускается размещение объемных букв в сочетании со световым коробом, при собл</w:t>
      </w:r>
      <w:r>
        <w:rPr>
          <w:rFonts w:ascii="Arial" w:eastAsiaTheme="minorHAnsi" w:hAnsi="Arial" w:cs="Arial"/>
          <w:lang w:eastAsia="en-US"/>
        </w:rPr>
        <w:t>юдении условия, установленного частью 5 настоящей статьи.</w:t>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Вывеска не должна выступать от плоско</w:t>
      </w:r>
      <w:r>
        <w:rPr>
          <w:rFonts w:ascii="Arial" w:eastAsiaTheme="minorHAnsi" w:hAnsi="Arial" w:cs="Arial"/>
          <w:lang w:eastAsia="en-US"/>
        </w:rPr>
        <w:t>сти фасада более чем на 0,20 м.</w:t>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 xml:space="preserve">Размещение вывесок на фасадах зданий, закрывающих собой декоративные элементы фасадов, а также размещение вывесок выше 1 этажа запрещено, за исключением расположения основного входа </w:t>
      </w:r>
      <w:proofErr w:type="gramStart"/>
      <w:r w:rsidR="003F7215" w:rsidRPr="00202932">
        <w:rPr>
          <w:rFonts w:ascii="Arial" w:eastAsiaTheme="minorHAnsi" w:hAnsi="Arial" w:cs="Arial"/>
          <w:lang w:eastAsia="en-US"/>
        </w:rPr>
        <w:t>в место нахождения</w:t>
      </w:r>
      <w:proofErr w:type="gramEnd"/>
      <w:r w:rsidR="003F7215" w:rsidRPr="00202932">
        <w:rPr>
          <w:rFonts w:ascii="Arial" w:eastAsiaTheme="minorHAnsi" w:hAnsi="Arial" w:cs="Arial"/>
          <w:lang w:eastAsia="en-US"/>
        </w:rPr>
        <w:t xml:space="preserve"> организации на другом этаже. В таком случае размещение вывески осуществляется не выше уровня занимаемого этажа.</w:t>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bCs/>
          <w:lang w:eastAsia="en-US"/>
        </w:rPr>
        <w:lastRenderedPageBreak/>
        <w:t>9.</w:t>
      </w:r>
      <w:r w:rsidR="003F7215" w:rsidRPr="00202932">
        <w:rPr>
          <w:rFonts w:ascii="Arial" w:eastAsiaTheme="minorHAnsi" w:hAnsi="Arial" w:cs="Arial"/>
          <w:bCs/>
          <w:lang w:eastAsia="en-US"/>
        </w:rPr>
        <w:t>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w:t>
      </w:r>
      <w:r>
        <w:rPr>
          <w:rFonts w:ascii="Arial" w:eastAsiaTheme="minorHAnsi" w:hAnsi="Arial" w:cs="Arial"/>
          <w:bCs/>
          <w:lang w:eastAsia="en-US"/>
        </w:rPr>
        <w:t xml:space="preserve"> </w:t>
      </w:r>
      <w:r w:rsidR="003F7215" w:rsidRPr="00202932">
        <w:rPr>
          <w:rFonts w:ascii="Arial" w:eastAsiaTheme="minorHAnsi" w:hAnsi="Arial" w:cs="Arial"/>
          <w:bCs/>
          <w:lang w:eastAsia="en-US"/>
        </w:rPr>
        <w:t>м от уровня земли до нижнего края настенной конструкции.</w:t>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bCs/>
          <w:lang w:eastAsia="en-US"/>
        </w:rPr>
        <w:t xml:space="preserve">Настенные конструкции размещаются на осевых линиях входных групп, оконных групп (витрин),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w:t>
      </w:r>
      <w:proofErr w:type="gramStart"/>
      <w:r w:rsidR="003F7215" w:rsidRPr="00202932">
        <w:rPr>
          <w:rFonts w:ascii="Arial" w:eastAsiaTheme="minorHAnsi" w:hAnsi="Arial" w:cs="Arial"/>
          <w:bCs/>
          <w:lang w:eastAsia="en-US"/>
        </w:rPr>
        <w:t>ниже указанной</w:t>
      </w:r>
      <w:proofErr w:type="gramEnd"/>
      <w:r w:rsidR="003F7215" w:rsidRPr="00202932">
        <w:rPr>
          <w:rFonts w:ascii="Arial" w:eastAsiaTheme="minorHAnsi" w:hAnsi="Arial" w:cs="Arial"/>
          <w:bCs/>
          <w:lang w:eastAsia="en-US"/>
        </w:rPr>
        <w:t xml:space="preserve"> линии.</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noProof/>
        </w:rPr>
        <w:drawing>
          <wp:anchor distT="0" distB="0" distL="114300" distR="114300" simplePos="0" relativeHeight="251659264" behindDoc="0" locked="0" layoutInCell="1" allowOverlap="1">
            <wp:simplePos x="0" y="0"/>
            <wp:positionH relativeFrom="column">
              <wp:posOffset>20320</wp:posOffset>
            </wp:positionH>
            <wp:positionV relativeFrom="paragraph">
              <wp:posOffset>202565</wp:posOffset>
            </wp:positionV>
            <wp:extent cx="2914650" cy="1581150"/>
            <wp:effectExtent l="19050" t="0" r="0" b="0"/>
            <wp:wrapThrough wrapText="bothSides">
              <wp:wrapPolygon edited="0">
                <wp:start x="-141" y="0"/>
                <wp:lineTo x="-141" y="21340"/>
                <wp:lineTo x="21600" y="21340"/>
                <wp:lineTo x="21600" y="0"/>
                <wp:lineTo x="-141" y="0"/>
              </wp:wrapPolygon>
            </wp:wrapThrough>
            <wp:docPr id="2" name="Рисунок 9" descr="quot;НАСТЕННЫЕ КОНСТРУКЦИИquot; 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quot;НАСТЕННЫЕ КОНСТРУКЦИИquot; РИСУНОК 2"/>
                    <pic:cNvPicPr>
                      <a:picLocks noChangeAspect="1" noChangeArrowheads="1"/>
                    </pic:cNvPicPr>
                  </pic:nvPicPr>
                  <pic:blipFill>
                    <a:blip r:embed="rId14" cstate="print"/>
                    <a:srcRect t="48923" r="2856"/>
                    <a:stretch>
                      <a:fillRect/>
                    </a:stretch>
                  </pic:blipFill>
                  <pic:spPr bwMode="auto">
                    <a:xfrm>
                      <a:off x="0" y="0"/>
                      <a:ext cx="2914650" cy="1581150"/>
                    </a:xfrm>
                    <a:prstGeom prst="rect">
                      <a:avLst/>
                    </a:prstGeom>
                    <a:noFill/>
                    <a:ln w="9525">
                      <a:noFill/>
                      <a:miter lim="800000"/>
                      <a:headEnd/>
                      <a:tailEnd/>
                    </a:ln>
                  </pic:spPr>
                </pic:pic>
              </a:graphicData>
            </a:graphic>
          </wp:anchor>
        </w:drawing>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noProof/>
        </w:rPr>
        <w:drawing>
          <wp:inline distT="0" distB="0" distL="0" distR="0">
            <wp:extent cx="2908300" cy="1546860"/>
            <wp:effectExtent l="19050" t="0" r="6350" b="0"/>
            <wp:docPr id="3" name="Рисунок 9" descr="quot;НАСТЕННЫЕ КОНСТРУКЦИИquot; 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quot;НАСТЕННЫЕ КОНСТРУКЦИИquot; РИСУНОК 2"/>
                    <pic:cNvPicPr>
                      <a:picLocks noChangeAspect="1" noChangeArrowheads="1"/>
                    </pic:cNvPicPr>
                  </pic:nvPicPr>
                  <pic:blipFill>
                    <a:blip r:embed="rId14" cstate="print"/>
                    <a:srcRect r="2856" b="50154"/>
                    <a:stretch>
                      <a:fillRect/>
                    </a:stretch>
                  </pic:blipFill>
                  <pic:spPr bwMode="auto">
                    <a:xfrm>
                      <a:off x="0" y="0"/>
                      <a:ext cx="2908300" cy="1546860"/>
                    </a:xfrm>
                    <a:prstGeom prst="rect">
                      <a:avLst/>
                    </a:prstGeom>
                    <a:noFill/>
                    <a:ln w="9525">
                      <a:noFill/>
                      <a:miter lim="800000"/>
                      <a:headEnd/>
                      <a:tailEnd/>
                    </a:ln>
                  </pic:spPr>
                </pic:pic>
              </a:graphicData>
            </a:graphic>
          </wp:inline>
        </w:drawing>
      </w:r>
    </w:p>
    <w:p w:rsidR="003F7215" w:rsidRPr="00202932" w:rsidRDefault="003F7215" w:rsidP="003F7215">
      <w:pPr>
        <w:jc w:val="both"/>
        <w:rPr>
          <w:rFonts w:ascii="Arial" w:eastAsiaTheme="minorHAnsi" w:hAnsi="Arial" w:cs="Arial"/>
          <w:lang w:eastAsia="en-US"/>
        </w:rPr>
      </w:pP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При размещении на одном фасаде объекта средств наружной информации нескольких организаций, индивидуальных предпринимателей указанные средства наружной информации размещаются в один высотный ряд на единой горизонтальной линии (на одном уровне, высоте).</w:t>
      </w:r>
    </w:p>
    <w:p w:rsidR="003F7215" w:rsidRPr="00202932" w:rsidRDefault="00A034EB" w:rsidP="00AA1E76">
      <w:pPr>
        <w:ind w:firstLine="567"/>
        <w:jc w:val="both"/>
        <w:rPr>
          <w:rFonts w:ascii="Arial" w:eastAsiaTheme="minorHAnsi" w:hAnsi="Arial" w:cs="Arial"/>
          <w:bCs/>
          <w:lang w:eastAsia="en-US"/>
        </w:rPr>
      </w:pPr>
      <w:r>
        <w:rPr>
          <w:rFonts w:ascii="Arial" w:eastAsiaTheme="minorHAnsi" w:hAnsi="Arial" w:cs="Arial"/>
          <w:bCs/>
          <w:lang w:eastAsia="en-US"/>
        </w:rPr>
        <w:t>12.</w:t>
      </w:r>
      <w:r w:rsidR="003F7215" w:rsidRPr="00202932">
        <w:rPr>
          <w:rFonts w:ascii="Arial" w:eastAsiaTheme="minorHAnsi" w:hAnsi="Arial" w:cs="Arial"/>
          <w:bCs/>
          <w:lang w:eastAsia="en-US"/>
        </w:rPr>
        <w:t>При наличии на фасаде объекта фриза, настенная конструкция размещается исключительно на фризе. При использовании подложки при размещении вывески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процентов высоты фриза.</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noProof/>
        </w:rPr>
        <w:drawing>
          <wp:inline distT="0" distB="0" distL="0" distR="0">
            <wp:extent cx="2995930" cy="1799590"/>
            <wp:effectExtent l="19050" t="0" r="0" b="0"/>
            <wp:docPr id="8" name="Рисунок 19" descr="quot;НАСТЕННЫЕ КОНСТРУКЦИИ НА ФРИЗЕquot;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quot;НАСТЕННЫЕ КОНСТРУКЦИИ НА ФРИЗЕquot; РИСУНОК 1"/>
                    <pic:cNvPicPr>
                      <a:picLocks noChangeAspect="1" noChangeArrowheads="1"/>
                    </pic:cNvPicPr>
                  </pic:nvPicPr>
                  <pic:blipFill>
                    <a:blip r:embed="rId15" cstate="print"/>
                    <a:srcRect l="2798" t="50038" r="18643" b="2597"/>
                    <a:stretch>
                      <a:fillRect/>
                    </a:stretch>
                  </pic:blipFill>
                  <pic:spPr bwMode="auto">
                    <a:xfrm>
                      <a:off x="0" y="0"/>
                      <a:ext cx="2995930" cy="1799590"/>
                    </a:xfrm>
                    <a:prstGeom prst="rect">
                      <a:avLst/>
                    </a:prstGeom>
                    <a:noFill/>
                    <a:ln w="9525">
                      <a:noFill/>
                      <a:miter lim="800000"/>
                      <a:headEnd/>
                      <a:tailEnd/>
                    </a:ln>
                  </pic:spPr>
                </pic:pic>
              </a:graphicData>
            </a:graphic>
          </wp:inline>
        </w:drawing>
      </w:r>
    </w:p>
    <w:p w:rsidR="003F7215" w:rsidRPr="00202932" w:rsidRDefault="00A034EB" w:rsidP="00AA1E76">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bCs/>
          <w:lang w:eastAsia="en-US"/>
        </w:rPr>
        <w:t>В случае размещения в одном объекте нескольких организаций или индивидуальных предпринимателей, общая площадь информационных конструкций (вывесок), устанавливаемых на фасадах объекта, не должна превышать 20% площади фасада, а расстояние от уровня земли (пола входной группы) до верхнего края конструкции, расположенной на наиболее высоко</w:t>
      </w:r>
      <w:r w:rsidR="00AA1E76">
        <w:rPr>
          <w:rFonts w:ascii="Arial" w:eastAsiaTheme="minorHAnsi" w:hAnsi="Arial" w:cs="Arial"/>
          <w:bCs/>
          <w:lang w:eastAsia="en-US"/>
        </w:rPr>
        <w:t xml:space="preserve">м уровне, не должно превышать 2 </w:t>
      </w:r>
      <w:r w:rsidR="003F7215" w:rsidRPr="00202932">
        <w:rPr>
          <w:rFonts w:ascii="Arial" w:eastAsiaTheme="minorHAnsi" w:hAnsi="Arial" w:cs="Arial"/>
          <w:bCs/>
          <w:lang w:eastAsia="en-US"/>
        </w:rPr>
        <w:t>м.</w:t>
      </w:r>
    </w:p>
    <w:p w:rsidR="003F7215" w:rsidRPr="00202932" w:rsidRDefault="00A034EB" w:rsidP="00AA1E76">
      <w:pPr>
        <w:ind w:firstLine="567"/>
        <w:jc w:val="both"/>
        <w:rPr>
          <w:rFonts w:ascii="Arial" w:eastAsiaTheme="minorHAnsi" w:hAnsi="Arial" w:cs="Arial"/>
          <w:bCs/>
          <w:lang w:eastAsia="en-US"/>
        </w:rPr>
      </w:pPr>
      <w:r>
        <w:rPr>
          <w:rFonts w:ascii="Arial" w:eastAsiaTheme="minorHAnsi" w:hAnsi="Arial" w:cs="Arial"/>
          <w:bCs/>
          <w:lang w:eastAsia="en-US"/>
        </w:rPr>
        <w:t>14.</w:t>
      </w:r>
      <w:r w:rsidR="003F7215" w:rsidRPr="00202932">
        <w:rPr>
          <w:rFonts w:ascii="Arial" w:eastAsiaTheme="minorHAnsi" w:hAnsi="Arial" w:cs="Arial"/>
          <w:bCs/>
          <w:lang w:eastAsia="en-US"/>
        </w:rPr>
        <w:t>Запрещается:</w:t>
      </w:r>
    </w:p>
    <w:p w:rsidR="003F7215" w:rsidRPr="00202932" w:rsidRDefault="003F7215" w:rsidP="00F16959">
      <w:pPr>
        <w:ind w:firstLine="567"/>
        <w:jc w:val="both"/>
        <w:rPr>
          <w:rFonts w:ascii="Arial" w:eastAsiaTheme="minorHAnsi" w:hAnsi="Arial" w:cs="Arial"/>
          <w:bCs/>
          <w:lang w:eastAsia="en-US"/>
        </w:rPr>
      </w:pPr>
      <w:r w:rsidRPr="00202932">
        <w:rPr>
          <w:rFonts w:ascii="Arial" w:eastAsiaTheme="minorHAnsi" w:hAnsi="Arial" w:cs="Arial"/>
          <w:bCs/>
          <w:lang w:eastAsia="en-US"/>
        </w:rPr>
        <w:t>размещение вывесок с использованием неоновых светильников, мигающих (мерцающих) элементов;</w:t>
      </w:r>
    </w:p>
    <w:p w:rsidR="003F7215" w:rsidRPr="00202932" w:rsidRDefault="003F7215" w:rsidP="00F16959">
      <w:pPr>
        <w:ind w:firstLine="567"/>
        <w:jc w:val="both"/>
        <w:rPr>
          <w:rFonts w:ascii="Arial" w:eastAsiaTheme="minorHAnsi" w:hAnsi="Arial" w:cs="Arial"/>
          <w:bCs/>
          <w:lang w:eastAsia="en-US"/>
        </w:rPr>
      </w:pPr>
      <w:r w:rsidRPr="00202932">
        <w:rPr>
          <w:rFonts w:ascii="Arial" w:eastAsiaTheme="minorHAnsi" w:hAnsi="Arial" w:cs="Arial"/>
          <w:bCs/>
          <w:lang w:eastAsia="en-US"/>
        </w:rPr>
        <w:t>размещение вывесок на расстоянии ближе, чем 1</w:t>
      </w:r>
      <w:r w:rsidR="00A034EB">
        <w:rPr>
          <w:rFonts w:ascii="Arial" w:eastAsiaTheme="minorHAnsi" w:hAnsi="Arial" w:cs="Arial"/>
          <w:bCs/>
          <w:lang w:eastAsia="en-US"/>
        </w:rPr>
        <w:t xml:space="preserve"> </w:t>
      </w:r>
      <w:r w:rsidRPr="00202932">
        <w:rPr>
          <w:rFonts w:ascii="Arial" w:eastAsiaTheme="minorHAnsi" w:hAnsi="Arial" w:cs="Arial"/>
          <w:bCs/>
          <w:lang w:eastAsia="en-US"/>
        </w:rPr>
        <w:t>м от мемориальных досок;</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нарушение геометрических параметров (размеров) вывесок (часть 5 настоящей статьи);</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нарушение установленных требований к местам размещения вывесок;</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lastRenderedPageBreak/>
        <w:t>размещение вывесок выше линии перекрытий между первым и вторым этажами;</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размещение вывесок изображений, работ, услуг на козырьках зданий;</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размещение вывесок на кровлях лоджий и балконов и (или) на лоджиях и балконах;</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размещение вывесок на архитектурных деталях фасадов объектов (в том числе на колоннах, пилястрах, орнаментах, лепнине) и других декоративных элементах фасадов;</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перекрытие (закрытие) указателей наименований улиц и номеров домов;</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размещение консольных вывесок, изображений товаров, работ и услуг;</w:t>
      </w:r>
    </w:p>
    <w:p w:rsidR="003F7215" w:rsidRPr="00202932" w:rsidRDefault="003F7215" w:rsidP="00F16959">
      <w:pPr>
        <w:ind w:left="567" w:hanging="567"/>
        <w:jc w:val="both"/>
        <w:rPr>
          <w:rFonts w:ascii="Arial" w:eastAsiaTheme="minorHAnsi" w:hAnsi="Arial" w:cs="Arial"/>
          <w:lang w:eastAsia="en-US"/>
        </w:rPr>
      </w:pPr>
      <w:r w:rsidRPr="00202932">
        <w:rPr>
          <w:rFonts w:ascii="Arial" w:eastAsiaTheme="minorHAnsi" w:hAnsi="Arial" w:cs="Arial"/>
          <w:lang w:eastAsia="en-US"/>
        </w:rPr>
        <w:t>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 xml:space="preserve">размещение вывесок с помощью демонстрации </w:t>
      </w:r>
      <w:proofErr w:type="spellStart"/>
      <w:r w:rsidRPr="00202932">
        <w:rPr>
          <w:rFonts w:ascii="Arial" w:eastAsiaTheme="minorHAnsi" w:hAnsi="Arial" w:cs="Arial"/>
          <w:lang w:eastAsia="en-US"/>
        </w:rPr>
        <w:t>постеров</w:t>
      </w:r>
      <w:proofErr w:type="spellEnd"/>
      <w:r w:rsidRPr="00202932">
        <w:rPr>
          <w:rFonts w:ascii="Arial" w:eastAsiaTheme="minorHAnsi" w:hAnsi="Arial" w:cs="Arial"/>
          <w:lang w:eastAsia="en-US"/>
        </w:rPr>
        <w:t xml:space="preserve"> на динамических системах смены изображений (</w:t>
      </w:r>
      <w:proofErr w:type="spellStart"/>
      <w:r w:rsidRPr="00202932">
        <w:rPr>
          <w:rFonts w:ascii="Arial" w:eastAsiaTheme="minorHAnsi" w:hAnsi="Arial" w:cs="Arial"/>
          <w:lang w:eastAsia="en-US"/>
        </w:rPr>
        <w:t>роллерные</w:t>
      </w:r>
      <w:proofErr w:type="spellEnd"/>
      <w:r w:rsidRPr="00202932">
        <w:rPr>
          <w:rFonts w:ascii="Arial" w:eastAsiaTheme="minorHAnsi" w:hAnsi="Arial" w:cs="Arial"/>
          <w:lang w:eastAsia="en-US"/>
        </w:rPr>
        <w:t xml:space="preserve"> системы, системы поворотных панелей - </w:t>
      </w:r>
      <w:proofErr w:type="spellStart"/>
      <w:r w:rsidRPr="00202932">
        <w:rPr>
          <w:rFonts w:ascii="Arial" w:eastAsiaTheme="minorHAnsi" w:hAnsi="Arial" w:cs="Arial"/>
          <w:lang w:eastAsia="en-US"/>
        </w:rPr>
        <w:t>призматроны</w:t>
      </w:r>
      <w:proofErr w:type="spellEnd"/>
      <w:r w:rsidRPr="00202932">
        <w:rPr>
          <w:rFonts w:ascii="Arial" w:eastAsiaTheme="minorHAnsi" w:hAnsi="Arial" w:cs="Arial"/>
          <w:lang w:eastAsia="en-US"/>
        </w:rPr>
        <w:t xml:space="preserve"> и др.) или с помощью изображения, демонстрируемого на электронных носителях (экраны (телевизоры), бегущая строка и т.д.);</w:t>
      </w:r>
    </w:p>
    <w:p w:rsidR="003F7215" w:rsidRPr="00202932" w:rsidRDefault="003F7215" w:rsidP="003F7215">
      <w:pPr>
        <w:jc w:val="both"/>
        <w:rPr>
          <w:rFonts w:ascii="Arial" w:eastAsiaTheme="minorHAnsi" w:hAnsi="Arial" w:cs="Arial"/>
          <w:lang w:eastAsia="en-US"/>
        </w:rPr>
      </w:pPr>
      <w:r w:rsidRPr="00202932">
        <w:rPr>
          <w:rFonts w:ascii="Arial" w:eastAsiaTheme="minorHAnsi" w:hAnsi="Arial" w:cs="Arial"/>
          <w:lang w:eastAsia="en-US"/>
        </w:rPr>
        <w:t>размещение вывесок на внешних поверхностях объектов незавершенного строительства;</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 xml:space="preserve">размещение манекенов, выносимых меню, </w:t>
      </w:r>
      <w:proofErr w:type="spellStart"/>
      <w:r w:rsidRPr="00202932">
        <w:rPr>
          <w:rFonts w:ascii="Arial" w:eastAsiaTheme="minorHAnsi" w:hAnsi="Arial" w:cs="Arial"/>
          <w:lang w:eastAsia="en-US"/>
        </w:rPr>
        <w:t>аэроменов</w:t>
      </w:r>
      <w:proofErr w:type="spellEnd"/>
      <w:r w:rsidRPr="00202932">
        <w:rPr>
          <w:rFonts w:ascii="Arial" w:eastAsiaTheme="minorHAnsi" w:hAnsi="Arial" w:cs="Arial"/>
          <w:lang w:eastAsia="en-US"/>
        </w:rPr>
        <w:t>;</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размещение вывесок на ограждающих конструкциях (заборах, шлагбаумах, ограждениях, перилах и т.д.), если иное не установлено настоящими Правилами;</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 xml:space="preserve">размещение средств наружной информации в виде отдельно стоящих сборно-разборных (складных) конструкций – </w:t>
      </w:r>
      <w:proofErr w:type="spellStart"/>
      <w:r w:rsidRPr="00202932">
        <w:rPr>
          <w:rFonts w:ascii="Arial" w:eastAsiaTheme="minorHAnsi" w:hAnsi="Arial" w:cs="Arial"/>
          <w:lang w:eastAsia="en-US"/>
        </w:rPr>
        <w:t>штендеров</w:t>
      </w:r>
      <w:proofErr w:type="spellEnd"/>
      <w:r w:rsidRPr="00202932">
        <w:rPr>
          <w:rFonts w:ascii="Arial" w:eastAsiaTheme="minorHAnsi" w:hAnsi="Arial" w:cs="Arial"/>
          <w:lang w:eastAsia="en-US"/>
        </w:rPr>
        <w:t>;</w:t>
      </w:r>
    </w:p>
    <w:p w:rsidR="003F7215" w:rsidRPr="00202932" w:rsidRDefault="003F7215" w:rsidP="00F16959">
      <w:pPr>
        <w:ind w:firstLine="567"/>
        <w:jc w:val="both"/>
        <w:rPr>
          <w:rFonts w:ascii="Arial" w:eastAsiaTheme="minorHAnsi" w:hAnsi="Arial" w:cs="Arial"/>
          <w:bCs/>
          <w:lang w:eastAsia="en-US"/>
        </w:rPr>
      </w:pPr>
      <w:r w:rsidRPr="00202932">
        <w:rPr>
          <w:rFonts w:ascii="Arial" w:eastAsiaTheme="minorHAnsi" w:hAnsi="Arial" w:cs="Arial"/>
          <w:bCs/>
          <w:lang w:eastAsia="en-US"/>
        </w:rPr>
        <w:t>окраска и покрытие декоративными пленками поверхности остекления витрин;</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замена остекления витрин световыми коробами;</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устройство в витрине конструкций электронных носителей экранов (телевизоров);</w:t>
      </w:r>
    </w:p>
    <w:p w:rsidR="003F7215" w:rsidRPr="00202932" w:rsidRDefault="003F7215" w:rsidP="00F16959">
      <w:pPr>
        <w:ind w:firstLine="567"/>
        <w:jc w:val="both"/>
        <w:rPr>
          <w:rFonts w:ascii="Arial" w:eastAsiaTheme="minorHAnsi" w:hAnsi="Arial" w:cs="Arial"/>
          <w:bCs/>
          <w:lang w:eastAsia="en-US"/>
        </w:rPr>
      </w:pPr>
      <w:r w:rsidRPr="00202932">
        <w:rPr>
          <w:rFonts w:ascii="Arial" w:eastAsiaTheme="minorHAnsi" w:hAnsi="Arial" w:cs="Arial"/>
          <w:bCs/>
          <w:lang w:eastAsia="en-US"/>
        </w:rPr>
        <w:t>размещение в витрине, а также на (в) окнах букв и (или) символов, не отвечающих требованиям к вывескам;</w:t>
      </w:r>
    </w:p>
    <w:p w:rsidR="003F7215" w:rsidRPr="00202932" w:rsidRDefault="003F7215" w:rsidP="00F16959">
      <w:pPr>
        <w:ind w:firstLine="567"/>
        <w:jc w:val="both"/>
        <w:rPr>
          <w:rFonts w:ascii="Arial" w:eastAsiaTheme="minorHAnsi" w:hAnsi="Arial" w:cs="Arial"/>
          <w:bCs/>
          <w:lang w:eastAsia="en-US"/>
        </w:rPr>
      </w:pPr>
      <w:r w:rsidRPr="00202932">
        <w:rPr>
          <w:rFonts w:ascii="Arial" w:eastAsiaTheme="minorHAnsi" w:hAnsi="Arial" w:cs="Arial"/>
          <w:bCs/>
          <w:lang w:eastAsia="en-US"/>
        </w:rPr>
        <w:t>заклеивание окон и витрин изображениями товаров, работ и услуг;</w:t>
      </w:r>
    </w:p>
    <w:p w:rsidR="003F7215" w:rsidRPr="00202932" w:rsidRDefault="003F7215" w:rsidP="003F7215">
      <w:pPr>
        <w:jc w:val="both"/>
        <w:rPr>
          <w:rFonts w:ascii="Arial" w:eastAsiaTheme="minorHAnsi" w:hAnsi="Arial" w:cs="Arial"/>
          <w:bCs/>
          <w:lang w:eastAsia="en-US"/>
        </w:rPr>
      </w:pPr>
      <w:r w:rsidRPr="00202932">
        <w:rPr>
          <w:rFonts w:ascii="Arial" w:eastAsiaTheme="minorHAnsi" w:hAnsi="Arial" w:cs="Arial"/>
          <w:bCs/>
          <w:noProof/>
        </w:rPr>
        <w:drawing>
          <wp:anchor distT="0" distB="0" distL="114300" distR="114300" simplePos="0" relativeHeight="251660288" behindDoc="0" locked="0" layoutInCell="1" allowOverlap="1">
            <wp:simplePos x="0" y="0"/>
            <wp:positionH relativeFrom="column">
              <wp:posOffset>3106420</wp:posOffset>
            </wp:positionH>
            <wp:positionV relativeFrom="paragraph">
              <wp:posOffset>206375</wp:posOffset>
            </wp:positionV>
            <wp:extent cx="2309495" cy="1285875"/>
            <wp:effectExtent l="19050" t="0" r="0" b="0"/>
            <wp:wrapThrough wrapText="bothSides">
              <wp:wrapPolygon edited="0">
                <wp:start x="-178" y="0"/>
                <wp:lineTo x="-178" y="21440"/>
                <wp:lineTo x="21558" y="21440"/>
                <wp:lineTo x="21558" y="0"/>
                <wp:lineTo x="-178" y="0"/>
              </wp:wrapPolygon>
            </wp:wrapThrough>
            <wp:docPr id="9" name="Рисунок 86" descr="quot;ЗАПРЕТЫ ПРИ РАЗМЕЩЕНИИ ИНФОРМАЦИОННЫХ КОНСТРУКЦИЙquot; 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quot;ЗАПРЕТЫ ПРИ РАЗМЕЩЕНИИ ИНФОРМАЦИОННЫХ КОНСТРУКЦИЙquot; РИСУНОК 22"/>
                    <pic:cNvPicPr>
                      <a:picLocks noChangeAspect="1" noChangeArrowheads="1"/>
                    </pic:cNvPicPr>
                  </pic:nvPicPr>
                  <pic:blipFill>
                    <a:blip r:embed="rId16" cstate="print"/>
                    <a:srcRect l="7362" t="71123" r="8878"/>
                    <a:stretch>
                      <a:fillRect/>
                    </a:stretch>
                  </pic:blipFill>
                  <pic:spPr bwMode="auto">
                    <a:xfrm>
                      <a:off x="0" y="0"/>
                      <a:ext cx="2309495" cy="1285875"/>
                    </a:xfrm>
                    <a:prstGeom prst="rect">
                      <a:avLst/>
                    </a:prstGeom>
                    <a:noFill/>
                    <a:ln w="9525">
                      <a:noFill/>
                      <a:miter lim="800000"/>
                      <a:headEnd/>
                      <a:tailEnd/>
                    </a:ln>
                  </pic:spPr>
                </pic:pic>
              </a:graphicData>
            </a:graphic>
          </wp:anchor>
        </w:drawing>
      </w:r>
      <w:r w:rsidRPr="00202932">
        <w:rPr>
          <w:rFonts w:ascii="Arial" w:eastAsiaTheme="minorHAnsi" w:hAnsi="Arial" w:cs="Arial"/>
          <w:bCs/>
          <w:noProof/>
        </w:rPr>
        <w:drawing>
          <wp:anchor distT="0" distB="0" distL="114300" distR="114300" simplePos="0" relativeHeight="251661312" behindDoc="0" locked="0" layoutInCell="1" allowOverlap="1">
            <wp:simplePos x="0" y="0"/>
            <wp:positionH relativeFrom="column">
              <wp:posOffset>1270</wp:posOffset>
            </wp:positionH>
            <wp:positionV relativeFrom="paragraph">
              <wp:posOffset>149225</wp:posOffset>
            </wp:positionV>
            <wp:extent cx="2757170" cy="1285875"/>
            <wp:effectExtent l="19050" t="0" r="5080" b="0"/>
            <wp:wrapThrough wrapText="bothSides">
              <wp:wrapPolygon edited="0">
                <wp:start x="-149" y="0"/>
                <wp:lineTo x="-149" y="21440"/>
                <wp:lineTo x="21640" y="21440"/>
                <wp:lineTo x="21640" y="0"/>
                <wp:lineTo x="-149" y="0"/>
              </wp:wrapPolygon>
            </wp:wrapThrough>
            <wp:docPr id="10" name="Рисунок 86" descr="quot;ЗАПРЕТЫ ПРИ РАЗМЕЩЕНИИ ИНФОРМАЦИОННЫХ КОНСТРУКЦИЙquot; 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quot;ЗАПРЕТЫ ПРИ РАЗМЕЩЕНИИ ИНФОРМАЦИОННЫХ КОНСТРУКЦИЙquot; РИСУНОК 22"/>
                    <pic:cNvPicPr>
                      <a:picLocks noChangeAspect="1" noChangeArrowheads="1"/>
                    </pic:cNvPicPr>
                  </pic:nvPicPr>
                  <pic:blipFill>
                    <a:blip r:embed="rId16" cstate="print"/>
                    <a:srcRect t="36354" b="34708"/>
                    <a:stretch>
                      <a:fillRect/>
                    </a:stretch>
                  </pic:blipFill>
                  <pic:spPr bwMode="auto">
                    <a:xfrm>
                      <a:off x="0" y="0"/>
                      <a:ext cx="2757170" cy="1285875"/>
                    </a:xfrm>
                    <a:prstGeom prst="rect">
                      <a:avLst/>
                    </a:prstGeom>
                    <a:noFill/>
                    <a:ln w="9525">
                      <a:noFill/>
                      <a:miter lim="800000"/>
                      <a:headEnd/>
                      <a:tailEnd/>
                    </a:ln>
                  </pic:spPr>
                </pic:pic>
              </a:graphicData>
            </a:graphic>
          </wp:anchor>
        </w:drawing>
      </w: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3F7215">
      <w:pPr>
        <w:jc w:val="both"/>
        <w:rPr>
          <w:rFonts w:ascii="Arial" w:eastAsiaTheme="minorHAnsi" w:hAnsi="Arial" w:cs="Arial"/>
          <w:lang w:eastAsia="en-US"/>
        </w:rPr>
      </w:pPr>
    </w:p>
    <w:p w:rsidR="003F7215" w:rsidRPr="00202932" w:rsidRDefault="003F7215" w:rsidP="00ED1808">
      <w:pPr>
        <w:ind w:firstLine="567"/>
        <w:jc w:val="both"/>
        <w:rPr>
          <w:rFonts w:ascii="Arial" w:eastAsiaTheme="minorHAnsi" w:hAnsi="Arial" w:cs="Arial"/>
          <w:lang w:eastAsia="en-US"/>
        </w:rPr>
      </w:pPr>
      <w:r w:rsidRPr="00202932">
        <w:rPr>
          <w:rFonts w:ascii="Arial" w:eastAsiaTheme="minorHAnsi" w:hAnsi="Arial" w:cs="Arial"/>
          <w:lang w:eastAsia="en-US"/>
        </w:rPr>
        <w:t>Статья 28. Требования к содержанию средств рекламы и наружной информации</w:t>
      </w:r>
    </w:p>
    <w:p w:rsidR="003F7215" w:rsidRPr="00202932" w:rsidRDefault="003F7215" w:rsidP="003F7215">
      <w:pPr>
        <w:jc w:val="both"/>
        <w:rPr>
          <w:rFonts w:ascii="Arial" w:eastAsiaTheme="minorHAnsi" w:hAnsi="Arial" w:cs="Arial"/>
          <w:lang w:eastAsia="en-US"/>
        </w:rPr>
      </w:pP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Средства наружной информации должны содержаться в чистоте и технически исправном и целостном состоянии.</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 случае неисправности отдельных знаков световые средства наружной информации подлежат выключению до устранения неисправностей.</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Окрашенные элементы рекламных конструкций не должны иметь ржавчины и других видов порчи покрытия.</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lastRenderedPageBreak/>
        <w:t>4.</w:t>
      </w:r>
      <w:r w:rsidR="003F7215" w:rsidRPr="00202932">
        <w:rPr>
          <w:rFonts w:ascii="Arial" w:eastAsiaTheme="minorHAnsi" w:hAnsi="Arial" w:cs="Arial"/>
          <w:lang w:eastAsia="en-US"/>
        </w:rPr>
        <w:t>Подсветка средств наружной информации, а также витрин должна быть отключена с 23 часов вечера до 6 часов утра, за исключением случаев, если у организации ночной режим работы.</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Запрещается производить замену изображений (плакатов) на средствах наружной информации с заездом автотранспорта на газоны, оставлять на газонах мусор от замены средств наружной информации.</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В местах размещения отдельно стоящих средств наружной рекламы должно быть восстановлено благоустройство прилегающей территории.</w:t>
      </w:r>
    </w:p>
    <w:p w:rsidR="003F7215" w:rsidRPr="00202932" w:rsidRDefault="00F16959" w:rsidP="00F16959">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Основание отдельно стоящих рекламных конструкций должно быть скрыто элементами благоустройства.</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Присоединение средств наружной информации и витрин к сетям освещения улиц, дорог и площадей не допускается.</w:t>
      </w:r>
    </w:p>
    <w:p w:rsidR="003F7215" w:rsidRPr="00202932" w:rsidRDefault="003F7215" w:rsidP="003F7215">
      <w:pPr>
        <w:jc w:val="both"/>
        <w:rPr>
          <w:rFonts w:ascii="Arial" w:eastAsiaTheme="minorHAnsi" w:hAnsi="Arial" w:cs="Arial"/>
          <w:lang w:eastAsia="en-US"/>
        </w:rPr>
      </w:pP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Статья 29. Требования к размещению и содержанию указателей</w:t>
      </w:r>
    </w:p>
    <w:p w:rsidR="003F7215" w:rsidRPr="00202932" w:rsidRDefault="003F7215" w:rsidP="003F7215">
      <w:pPr>
        <w:jc w:val="both"/>
        <w:rPr>
          <w:rFonts w:ascii="Arial" w:eastAsiaTheme="minorHAnsi" w:hAnsi="Arial" w:cs="Arial"/>
          <w:lang w:eastAsia="en-US"/>
        </w:rPr>
      </w:pP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На фасадах зданий, строений, сооружений устанавливаются указатели с наименованиями улиц и номерами объектов адресации.</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Информация на указателе должна соответствовать решениям о присвоении, изменении наименования элемента улично-дорожной сети. Не допускается самовольное изменение.</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Указатели устанавливаются и содержатся собственниками зданий, строений.</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Указатель располагается на стороне здания, строения, сооружен</w:t>
      </w:r>
      <w:r w:rsidR="00ED1808">
        <w:rPr>
          <w:rFonts w:ascii="Arial" w:eastAsiaTheme="minorHAnsi" w:hAnsi="Arial" w:cs="Arial"/>
          <w:lang w:eastAsia="en-US"/>
        </w:rPr>
        <w:t xml:space="preserve">ия, </w:t>
      </w:r>
      <w:proofErr w:type="gramStart"/>
      <w:r w:rsidR="003F7215" w:rsidRPr="00202932">
        <w:rPr>
          <w:rFonts w:ascii="Arial" w:eastAsiaTheme="minorHAnsi" w:hAnsi="Arial" w:cs="Arial"/>
          <w:lang w:eastAsia="en-US"/>
        </w:rPr>
        <w:t>которая</w:t>
      </w:r>
      <w:proofErr w:type="gramEnd"/>
      <w:r w:rsidR="003F7215" w:rsidRPr="00202932">
        <w:rPr>
          <w:rFonts w:ascii="Arial" w:eastAsiaTheme="minorHAnsi" w:hAnsi="Arial" w:cs="Arial"/>
          <w:lang w:eastAsia="en-US"/>
        </w:rPr>
        <w:t xml:space="preserve"> ближе всего расположена к элементу улично-дорожной сети.</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В многоквартирных домах у входа в подъезд устанавливается указатель номеров квартир, расположенных в подъезде.</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Указатели размещаются по следующим правилам:</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высота от поверхности земли - 2 - 3,5 м;</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место размещения должно быть свободно от выступающих архитектурных деталей;</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отсутствие внешних заслоняющих объектов;</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на улицах с односторонним движением транспорта - на стороне фасада, ближней по направлению движения транспорта.</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Размещение на знаках адресации объявлений, посторонних надписей, рисунков и других сообщений, не относящихся к данным указателям, запрещено.</w:t>
      </w:r>
    </w:p>
    <w:p w:rsidR="003F7215" w:rsidRPr="00202932" w:rsidRDefault="003F7215" w:rsidP="003F7215">
      <w:pPr>
        <w:jc w:val="both"/>
        <w:rPr>
          <w:rFonts w:ascii="Arial" w:eastAsiaTheme="minorHAnsi" w:hAnsi="Arial" w:cs="Arial"/>
          <w:lang w:eastAsia="en-US"/>
        </w:rPr>
      </w:pPr>
    </w:p>
    <w:p w:rsidR="003F7215" w:rsidRPr="00202932" w:rsidRDefault="003F7215" w:rsidP="00F16959">
      <w:pPr>
        <w:jc w:val="center"/>
        <w:rPr>
          <w:rFonts w:ascii="Arial" w:eastAsiaTheme="minorHAnsi" w:hAnsi="Arial" w:cs="Arial"/>
          <w:lang w:eastAsia="en-US"/>
        </w:rPr>
      </w:pPr>
      <w:r w:rsidRPr="00202932">
        <w:rPr>
          <w:rFonts w:ascii="Arial" w:eastAsiaTheme="minorHAnsi" w:hAnsi="Arial" w:cs="Arial"/>
          <w:lang w:eastAsia="en-US"/>
        </w:rPr>
        <w:t xml:space="preserve">Раздел </w:t>
      </w:r>
      <w:r w:rsidRPr="00202932">
        <w:rPr>
          <w:rFonts w:ascii="Arial" w:eastAsiaTheme="minorHAnsi" w:hAnsi="Arial" w:cs="Arial"/>
          <w:lang w:val="en-GB" w:eastAsia="en-US"/>
        </w:rPr>
        <w:t>IX</w:t>
      </w:r>
      <w:r w:rsidRPr="00202932">
        <w:rPr>
          <w:rFonts w:ascii="Arial" w:eastAsiaTheme="minorHAnsi" w:hAnsi="Arial" w:cs="Arial"/>
          <w:lang w:eastAsia="en-US"/>
        </w:rPr>
        <w:t>. Размещение и содержание детских и спортивных площадок, площадок для выгула животных, парковок (парковочных мест), малых архитектурных форм</w:t>
      </w:r>
    </w:p>
    <w:p w:rsidR="003F7215" w:rsidRPr="00202932" w:rsidRDefault="003F7215" w:rsidP="003F7215">
      <w:pPr>
        <w:jc w:val="both"/>
        <w:rPr>
          <w:rFonts w:ascii="Arial" w:eastAsiaTheme="minorHAnsi" w:hAnsi="Arial" w:cs="Arial"/>
          <w:lang w:eastAsia="en-US"/>
        </w:rPr>
      </w:pP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Статья 30. Спортивные и детские площадки</w:t>
      </w:r>
    </w:p>
    <w:p w:rsidR="003F7215" w:rsidRPr="00202932" w:rsidRDefault="003F7215" w:rsidP="003F7215">
      <w:pPr>
        <w:jc w:val="both"/>
        <w:rPr>
          <w:rFonts w:ascii="Arial" w:eastAsiaTheme="minorHAnsi" w:hAnsi="Arial" w:cs="Arial"/>
          <w:lang w:eastAsia="en-US"/>
        </w:rPr>
      </w:pP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Ответственность за содержание спортивных и детских площадок и обеспечение безопасности на них возлагается на собственников (владельцев), а при отсутствии таковых - на собственников (пользователей, балансодержателей) земельного участка, на котором они размещены.</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Игровое и спортивное оборудование должно соответствовать требованиям технических регламентов, санитарно-гигиенических норм, охраны жизни и здоровья ребенка.</w:t>
      </w:r>
    </w:p>
    <w:p w:rsidR="003F7215" w:rsidRPr="00202932" w:rsidRDefault="003F7215" w:rsidP="00F16959">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 xml:space="preserve">3.Детские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w:t>
      </w:r>
      <w:r w:rsidRPr="00202932">
        <w:rPr>
          <w:rFonts w:ascii="Arial" w:eastAsiaTheme="minorHAnsi" w:hAnsi="Arial" w:cs="Arial"/>
          <w:lang w:eastAsia="en-US"/>
        </w:rPr>
        <w:lastRenderedPageBreak/>
        <w:t xml:space="preserve">автотранспортных средств в соответствии с установленными законодательством нормируемыми расстояниями, элементами </w:t>
      </w:r>
      <w:r w:rsidRPr="00E94246">
        <w:rPr>
          <w:rFonts w:ascii="Arial" w:eastAsiaTheme="minorHAnsi" w:hAnsi="Arial" w:cs="Arial"/>
          <w:lang w:eastAsia="en-US"/>
        </w:rPr>
        <w:t>озеленения</w:t>
      </w:r>
      <w:r w:rsidR="00E94246">
        <w:rPr>
          <w:rFonts w:ascii="Arial" w:eastAsiaTheme="minorHAnsi" w:hAnsi="Arial" w:cs="Arial"/>
          <w:lang w:eastAsia="en-US"/>
        </w:rPr>
        <w:t xml:space="preserve"> и проч</w:t>
      </w:r>
      <w:r w:rsidRPr="00E94246">
        <w:rPr>
          <w:rFonts w:ascii="Arial" w:eastAsiaTheme="minorHAnsi" w:hAnsi="Arial" w:cs="Arial"/>
          <w:lang w:eastAsia="en-US"/>
        </w:rPr>
        <w:t>.</w:t>
      </w:r>
      <w:proofErr w:type="gramEnd"/>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Размещение детских и спортивных площадок на муниципальной территории осуществляется без предоставления земельного участка и устано</w:t>
      </w:r>
      <w:r w:rsidR="00ED1808">
        <w:rPr>
          <w:rFonts w:ascii="Arial" w:eastAsiaTheme="minorHAnsi" w:hAnsi="Arial" w:cs="Arial"/>
          <w:lang w:eastAsia="en-US"/>
        </w:rPr>
        <w:t xml:space="preserve">вления сервитутов на основании </w:t>
      </w:r>
      <w:r w:rsidR="003F7215" w:rsidRPr="00202932">
        <w:rPr>
          <w:rFonts w:ascii="Arial" w:eastAsiaTheme="minorHAnsi" w:hAnsi="Arial" w:cs="Arial"/>
          <w:lang w:eastAsia="en-US"/>
        </w:rPr>
        <w:t>решения администрации города Пятигорска. Содержание такой детской спортивно-игровой инфраструктуры и обеспечение безопасности на них возлагается на их собственников (владельцев). Заявление подается заинтересованным лицом (лицами).</w:t>
      </w:r>
    </w:p>
    <w:p w:rsidR="003F7215" w:rsidRPr="00202932" w:rsidRDefault="00A034EB" w:rsidP="00F16959">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Разрешение на размещение детских и спортивных площадок выдается при наличии согласования уполномоченным органом в сфере градостроительства админ</w:t>
      </w:r>
      <w:r>
        <w:rPr>
          <w:rFonts w:ascii="Arial" w:eastAsiaTheme="minorHAnsi" w:hAnsi="Arial" w:cs="Arial"/>
          <w:lang w:eastAsia="en-US"/>
        </w:rPr>
        <w:t xml:space="preserve">истрации города Пятигорска и </w:t>
      </w:r>
      <w:r w:rsidR="003F7215" w:rsidRPr="00202932">
        <w:rPr>
          <w:rFonts w:ascii="Arial" w:eastAsiaTheme="minorHAnsi" w:hAnsi="Arial" w:cs="Arial"/>
          <w:lang w:eastAsia="en-US"/>
        </w:rPr>
        <w:t>соответствия планируемого объекта следующим характеристикам:</w:t>
      </w:r>
    </w:p>
    <w:p w:rsidR="003F7215" w:rsidRPr="00202932" w:rsidRDefault="003F7215" w:rsidP="00F16959">
      <w:pPr>
        <w:ind w:firstLine="567"/>
        <w:jc w:val="both"/>
        <w:rPr>
          <w:rFonts w:ascii="Arial" w:eastAsiaTheme="minorHAnsi" w:hAnsi="Arial" w:cs="Arial"/>
          <w:lang w:eastAsia="en-US"/>
        </w:rPr>
      </w:pPr>
      <w:r w:rsidRPr="00202932">
        <w:rPr>
          <w:rFonts w:ascii="Arial" w:eastAsiaTheme="minorHAnsi" w:hAnsi="Arial" w:cs="Arial"/>
          <w:lang w:eastAsia="en-US"/>
        </w:rPr>
        <w:t>детская площадка должна быть обустроена мягким покрытием, игровым оборудованием, скамьями и урнами (не м</w:t>
      </w:r>
      <w:r w:rsidR="00A034EB">
        <w:rPr>
          <w:rFonts w:ascii="Arial" w:eastAsiaTheme="minorHAnsi" w:hAnsi="Arial" w:cs="Arial"/>
          <w:lang w:eastAsia="en-US"/>
        </w:rPr>
        <w:t>енее 2), зелеными насаждениями;</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мягкие виды покрытия (песчаное, уплотненное песчаное на грунтовом основании или гравийной крошке, мягкое резиновое или мягкое синтетическое) следует предусматривать на детской площадке в местах расположения игрового оборудования и других местах, связанных с возможностью падения детей. Места установки скамей следует оборудовать твердыми видами покрытия или фундаментом;</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спортивные площадки должны быть оборудованы покрытием (мягкое, твердое, газонное) и спортивным оборудованием в зависимости от назначения спортивной площадки;</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спортивные площадки, предназначенные для спортивных игр, должны быть оборудованы сетчатым ограждением высотой 2,5 - 3 метра.</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Для сопряжения поверхностей детской площадки и газона следует применять садовые бортовые камни со скошенными или закругленными краями.</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При реконструкции и размещении детских площадок во избежание травматизма следует не допускать наличия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Детские площадки должны быть изолированы от мест ведения работ и складирования строительных материалов.</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Не допускается применение для озеленения детских площадок видов растений с колючками и ядовитыми плодами.</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Размещение транспортных средств на территории детской спортивно-игровой инфраструктуры запрещено.</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Окрашенные элементы детской спортивно-игровой инфраструктуры подлежат окрашиванию не реже одного раза в год весной и не должны содержать признаков порчи покрытия.</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Песок в песочницах детских площадок не должен иметь примесей зерен гравия, ила и глины, а так же других загрязнений. Для песочниц следует применять просеянный мытый речной песок. Применение горного песка не допускается.</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31. Площадки для выгула домашних животных</w:t>
      </w:r>
    </w:p>
    <w:p w:rsidR="003F7215" w:rsidRPr="00202932" w:rsidRDefault="003F7215" w:rsidP="003F7215">
      <w:pPr>
        <w:jc w:val="both"/>
        <w:rPr>
          <w:rFonts w:ascii="Arial" w:eastAsiaTheme="minorHAnsi" w:hAnsi="Arial" w:cs="Arial"/>
          <w:lang w:eastAsia="en-US"/>
        </w:rPr>
      </w:pP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Площадки для выгула домашних животных размещаются на территориях общего пользования города-курорта Пятигорска свободных от зеленых насаждений, за пределами санитарной зоны источников водоснабжения, в местах, </w:t>
      </w:r>
      <w:r w:rsidR="003F7215" w:rsidRPr="00202932">
        <w:rPr>
          <w:rFonts w:ascii="Arial" w:eastAsiaTheme="minorHAnsi" w:hAnsi="Arial" w:cs="Arial"/>
          <w:lang w:eastAsia="en-US"/>
        </w:rPr>
        <w:lastRenderedPageBreak/>
        <w:t>отведенных администрацией города Пятигорска в соответствии с требованиями законодательства Российской Федерации.</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Разрешение на размещение площадок для выгула собак выдается при наличии согласованного уполномоченным органом в сфере </w:t>
      </w:r>
      <w:proofErr w:type="gramStart"/>
      <w:r w:rsidR="003F7215" w:rsidRPr="00202932">
        <w:rPr>
          <w:rFonts w:ascii="Arial" w:eastAsiaTheme="minorHAnsi" w:hAnsi="Arial" w:cs="Arial"/>
          <w:lang w:eastAsia="en-US"/>
        </w:rPr>
        <w:t>градостроительства администрации города Пятигорска проекта</w:t>
      </w:r>
      <w:proofErr w:type="gramEnd"/>
      <w:r w:rsidR="003F7215" w:rsidRPr="00202932">
        <w:rPr>
          <w:rFonts w:ascii="Arial" w:eastAsiaTheme="minorHAnsi" w:hAnsi="Arial" w:cs="Arial"/>
          <w:lang w:eastAsia="en-US"/>
        </w:rPr>
        <w:t xml:space="preserve"> и соответствия планируемого объекта следующим характеристикам:</w:t>
      </w:r>
    </w:p>
    <w:p w:rsidR="003F7215" w:rsidRPr="00202932" w:rsidRDefault="003F7215" w:rsidP="00A034EB">
      <w:pPr>
        <w:ind w:firstLine="567"/>
        <w:jc w:val="both"/>
        <w:rPr>
          <w:rFonts w:ascii="Arial" w:eastAsiaTheme="minorHAnsi" w:hAnsi="Arial" w:cs="Arial"/>
          <w:lang w:eastAsia="en-US"/>
        </w:rPr>
      </w:pPr>
      <w:r w:rsidRPr="00202932">
        <w:rPr>
          <w:rFonts w:ascii="Arial" w:eastAsiaTheme="minorHAnsi" w:hAnsi="Arial" w:cs="Arial"/>
          <w:lang w:eastAsia="en-US"/>
        </w:rPr>
        <w:t>ограждение площадки следует выполнять из легкой металлической сетки высотой не менее 1,5 метра. При этом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3F7215" w:rsidRPr="00202932" w:rsidRDefault="003F7215" w:rsidP="00A034EB">
      <w:pPr>
        <w:ind w:firstLine="567"/>
        <w:jc w:val="both"/>
        <w:rPr>
          <w:rFonts w:ascii="Arial" w:eastAsiaTheme="minorHAnsi" w:hAnsi="Arial" w:cs="Arial"/>
          <w:lang w:eastAsia="en-US"/>
        </w:rPr>
      </w:pPr>
      <w:r w:rsidRPr="00202932">
        <w:rPr>
          <w:rFonts w:ascii="Arial" w:eastAsiaTheme="minorHAnsi" w:hAnsi="Arial" w:cs="Arial"/>
          <w:lang w:eastAsia="en-US"/>
        </w:rPr>
        <w:t>перечень обязательных элементов благоустройства на территории площадки для выгула и (или) дрессировки собак включает: различные виды покрытия, ограждение, скамьи, урны, осветительное оборудование и информационный стенд.</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3.На территории площадки для выгула домашних животных размещается информационный стенд с правилами пользования площадкой.</w:t>
      </w:r>
    </w:p>
    <w:p w:rsidR="003F7215" w:rsidRPr="00202932" w:rsidRDefault="00A034EB" w:rsidP="004F5B9E">
      <w:pPr>
        <w:ind w:firstLine="567"/>
        <w:jc w:val="both"/>
        <w:rPr>
          <w:rFonts w:ascii="Arial" w:eastAsiaTheme="minorHAnsi" w:hAnsi="Arial" w:cs="Arial"/>
          <w:b/>
          <w:lang w:eastAsia="en-US"/>
        </w:rPr>
      </w:pPr>
      <w:r>
        <w:rPr>
          <w:rFonts w:ascii="Arial" w:eastAsiaTheme="minorHAnsi" w:hAnsi="Arial" w:cs="Arial"/>
          <w:lang w:eastAsia="en-US"/>
        </w:rPr>
        <w:t>4.</w:t>
      </w:r>
      <w:r w:rsidR="003F7215" w:rsidRPr="00202932">
        <w:rPr>
          <w:rFonts w:ascii="Arial" w:eastAsiaTheme="minorHAnsi" w:hAnsi="Arial" w:cs="Arial"/>
          <w:lang w:eastAsia="en-US"/>
        </w:rPr>
        <w:t>Содержание площадки для выгула собак и обеспечение бе</w:t>
      </w:r>
      <w:r>
        <w:rPr>
          <w:rFonts w:ascii="Arial" w:eastAsiaTheme="minorHAnsi" w:hAnsi="Arial" w:cs="Arial"/>
          <w:lang w:eastAsia="en-US"/>
        </w:rPr>
        <w:t xml:space="preserve">зопасности </w:t>
      </w:r>
      <w:r w:rsidR="003F7215" w:rsidRPr="00202932">
        <w:rPr>
          <w:rFonts w:ascii="Arial" w:eastAsiaTheme="minorHAnsi" w:hAnsi="Arial" w:cs="Arial"/>
          <w:lang w:eastAsia="en-US"/>
        </w:rPr>
        <w:t>возлагается на их собственников.</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3F7215" w:rsidRPr="00202932" w:rsidRDefault="00A034EB" w:rsidP="004F5B9E">
      <w:pPr>
        <w:ind w:firstLine="567"/>
        <w:jc w:val="both"/>
        <w:rPr>
          <w:rFonts w:ascii="Arial" w:eastAsiaTheme="minorHAnsi" w:hAnsi="Arial" w:cs="Arial"/>
          <w:lang w:eastAsia="en-US"/>
        </w:rPr>
      </w:pPr>
      <w:bookmarkStart w:id="2" w:name="dst100099"/>
      <w:bookmarkStart w:id="3" w:name="_GoBack"/>
      <w:bookmarkEnd w:id="2"/>
      <w:bookmarkEnd w:id="3"/>
      <w:r>
        <w:rPr>
          <w:rFonts w:ascii="Arial" w:eastAsiaTheme="minorHAnsi" w:hAnsi="Arial" w:cs="Arial"/>
          <w:lang w:eastAsia="en-US"/>
        </w:rPr>
        <w:t>6.</w:t>
      </w:r>
      <w:r w:rsidR="003F7215" w:rsidRPr="00202932">
        <w:rPr>
          <w:rFonts w:ascii="Arial" w:eastAsiaTheme="minorHAnsi" w:hAnsi="Arial" w:cs="Arial"/>
          <w:lang w:eastAsia="en-US"/>
        </w:rPr>
        <w:t>При выгуле домашнего животного необходимо соблюдать следующие требования:</w:t>
      </w:r>
    </w:p>
    <w:p w:rsidR="003F7215" w:rsidRPr="00202932" w:rsidRDefault="00A034EB" w:rsidP="004F5B9E">
      <w:pPr>
        <w:ind w:firstLine="567"/>
        <w:jc w:val="both"/>
        <w:rPr>
          <w:rFonts w:ascii="Arial" w:eastAsiaTheme="minorHAnsi" w:hAnsi="Arial" w:cs="Arial"/>
          <w:lang w:eastAsia="en-US"/>
        </w:rPr>
      </w:pPr>
      <w:bookmarkStart w:id="4" w:name="dst100100"/>
      <w:bookmarkEnd w:id="4"/>
      <w:r>
        <w:rPr>
          <w:rFonts w:ascii="Arial" w:eastAsiaTheme="minorHAnsi" w:hAnsi="Arial" w:cs="Arial"/>
          <w:lang w:eastAsia="en-US"/>
        </w:rPr>
        <w:t>1)</w:t>
      </w:r>
      <w:r w:rsidR="003F7215" w:rsidRPr="00202932">
        <w:rPr>
          <w:rFonts w:ascii="Arial" w:eastAsiaTheme="minorHAnsi" w:hAnsi="Arial" w:cs="Arial"/>
          <w:lang w:eastAsia="en-US"/>
        </w:rPr>
        <w:t>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F7215" w:rsidRPr="00202932" w:rsidRDefault="00A034EB" w:rsidP="004F5B9E">
      <w:pPr>
        <w:ind w:firstLine="567"/>
        <w:jc w:val="both"/>
        <w:rPr>
          <w:rFonts w:ascii="Arial" w:eastAsiaTheme="minorHAnsi" w:hAnsi="Arial" w:cs="Arial"/>
          <w:lang w:eastAsia="en-US"/>
        </w:rPr>
      </w:pPr>
      <w:bookmarkStart w:id="5" w:name="dst100101"/>
      <w:bookmarkEnd w:id="5"/>
      <w:r>
        <w:rPr>
          <w:rFonts w:ascii="Arial" w:eastAsiaTheme="minorHAnsi" w:hAnsi="Arial" w:cs="Arial"/>
          <w:lang w:eastAsia="en-US"/>
        </w:rPr>
        <w:t xml:space="preserve">2)обеспечивать уборку </w:t>
      </w:r>
      <w:r w:rsidR="003F7215" w:rsidRPr="00202932">
        <w:rPr>
          <w:rFonts w:ascii="Arial" w:eastAsiaTheme="minorHAnsi" w:hAnsi="Arial" w:cs="Arial"/>
          <w:lang w:eastAsia="en-US"/>
        </w:rPr>
        <w:t>и утилизацию продуктов жизнедеятельности животного;</w:t>
      </w:r>
    </w:p>
    <w:p w:rsidR="003F7215" w:rsidRPr="00202932" w:rsidRDefault="00A034EB" w:rsidP="004F5B9E">
      <w:pPr>
        <w:ind w:firstLine="567"/>
        <w:jc w:val="both"/>
        <w:rPr>
          <w:rFonts w:ascii="Arial" w:eastAsiaTheme="minorHAnsi" w:hAnsi="Arial" w:cs="Arial"/>
          <w:lang w:eastAsia="en-US"/>
        </w:rPr>
      </w:pPr>
      <w:bookmarkStart w:id="6" w:name="dst100102"/>
      <w:bookmarkEnd w:id="6"/>
      <w:r>
        <w:rPr>
          <w:rFonts w:ascii="Arial" w:eastAsiaTheme="minorHAnsi" w:hAnsi="Arial" w:cs="Arial"/>
          <w:lang w:eastAsia="en-US"/>
        </w:rPr>
        <w:t>3)</w:t>
      </w:r>
      <w:r w:rsidR="003F7215" w:rsidRPr="00202932">
        <w:rPr>
          <w:rFonts w:ascii="Arial" w:eastAsiaTheme="minorHAnsi" w:hAnsi="Arial" w:cs="Arial"/>
          <w:lang w:eastAsia="en-US"/>
        </w:rPr>
        <w:t xml:space="preserve">не допускать выгул животного </w:t>
      </w:r>
      <w:r w:rsidR="00ED1808">
        <w:rPr>
          <w:rFonts w:ascii="Arial" w:eastAsiaTheme="minorHAnsi" w:hAnsi="Arial" w:cs="Arial"/>
          <w:lang w:eastAsia="en-US"/>
        </w:rPr>
        <w:t xml:space="preserve">вне мест, разрешенных решением </w:t>
      </w:r>
      <w:r w:rsidR="003F7215" w:rsidRPr="00202932">
        <w:rPr>
          <w:rFonts w:ascii="Arial" w:eastAsiaTheme="minorHAnsi" w:hAnsi="Arial" w:cs="Arial"/>
          <w:lang w:eastAsia="en-US"/>
        </w:rPr>
        <w:t>администрации города Пятигорска для выгула животных.</w:t>
      </w:r>
    </w:p>
    <w:p w:rsidR="003F7215" w:rsidRPr="00202932" w:rsidRDefault="003F7215" w:rsidP="003F7215">
      <w:pPr>
        <w:jc w:val="both"/>
        <w:rPr>
          <w:rFonts w:ascii="Arial" w:eastAsiaTheme="minorHAnsi" w:hAnsi="Arial" w:cs="Arial"/>
          <w:lang w:eastAsia="en-US"/>
        </w:rPr>
      </w:pPr>
    </w:p>
    <w:p w:rsidR="003F7215" w:rsidRPr="00202932" w:rsidRDefault="00ED1808" w:rsidP="004F5B9E">
      <w:pPr>
        <w:ind w:firstLine="567"/>
        <w:jc w:val="both"/>
        <w:rPr>
          <w:rFonts w:ascii="Arial" w:eastAsiaTheme="minorHAnsi" w:hAnsi="Arial" w:cs="Arial"/>
          <w:lang w:eastAsia="en-US"/>
        </w:rPr>
      </w:pPr>
      <w:r>
        <w:rPr>
          <w:rFonts w:ascii="Arial" w:eastAsiaTheme="minorHAnsi" w:hAnsi="Arial" w:cs="Arial"/>
          <w:lang w:eastAsia="en-US"/>
        </w:rPr>
        <w:t xml:space="preserve">Статья 32. Размещение </w:t>
      </w:r>
      <w:r w:rsidR="003F7215" w:rsidRPr="00202932">
        <w:rPr>
          <w:rFonts w:ascii="Arial" w:eastAsiaTheme="minorHAnsi" w:hAnsi="Arial" w:cs="Arial"/>
          <w:lang w:eastAsia="en-US"/>
        </w:rPr>
        <w:t>и содержание малых архитектурных форм</w:t>
      </w:r>
    </w:p>
    <w:p w:rsidR="003F7215" w:rsidRPr="00202932" w:rsidRDefault="003F7215" w:rsidP="003F7215">
      <w:pPr>
        <w:jc w:val="both"/>
        <w:rPr>
          <w:rFonts w:ascii="Arial" w:eastAsiaTheme="minorHAnsi" w:hAnsi="Arial" w:cs="Arial"/>
          <w:lang w:eastAsia="en-US"/>
        </w:rPr>
      </w:pP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Размещение малых архитектурных форм осуществляется в границах застраиваемого земельного участка в соответствии с проектом организации строительства.</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 случае если выполнение земляных работ повлекло повреждение или перемещение малых архитектурных форм, нарушившие благоустройство физические или юридические лица обеспечивают их восстановление.</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33. Общие требования, предъявляемые при установке малых архитектурных форм</w:t>
      </w:r>
    </w:p>
    <w:p w:rsidR="003F7215" w:rsidRPr="00202932" w:rsidRDefault="003F7215" w:rsidP="003F7215">
      <w:pPr>
        <w:jc w:val="both"/>
        <w:rPr>
          <w:rFonts w:ascii="Arial" w:eastAsiaTheme="minorHAnsi" w:hAnsi="Arial" w:cs="Arial"/>
          <w:lang w:eastAsia="en-US"/>
        </w:rPr>
      </w:pP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Требования, предъявляемые при установке малых архитектурных форм:</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расположение, не создающее препятствий для пешеходов;</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устойчивость конструкции;</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надежная фиксация;</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наличие в каждой конкретной зоне малых архитектурных форм, рекомендуемых типов для такой зоны.</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bCs/>
          <w:lang w:eastAsia="en-US"/>
        </w:rPr>
        <w:t>2.</w:t>
      </w:r>
      <w:r w:rsidR="003F7215" w:rsidRPr="00202932">
        <w:rPr>
          <w:rFonts w:ascii="Arial" w:eastAsiaTheme="minorHAnsi" w:hAnsi="Arial" w:cs="Arial"/>
          <w:bCs/>
          <w:lang w:eastAsia="en-US"/>
        </w:rPr>
        <w:t>При установке урн предъявляются следующие требования:</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bCs/>
          <w:lang w:eastAsia="en-US"/>
        </w:rPr>
        <w:t>1)</w:t>
      </w:r>
      <w:r w:rsidR="003F7215" w:rsidRPr="00202932">
        <w:rPr>
          <w:rFonts w:ascii="Arial" w:eastAsiaTheme="minorHAnsi" w:hAnsi="Arial" w:cs="Arial"/>
          <w:bCs/>
          <w:lang w:eastAsia="en-US"/>
        </w:rPr>
        <w:t>в</w:t>
      </w:r>
      <w:r>
        <w:rPr>
          <w:rFonts w:ascii="Arial" w:eastAsiaTheme="minorHAnsi" w:hAnsi="Arial" w:cs="Arial"/>
          <w:bCs/>
          <w:lang w:eastAsia="en-US"/>
        </w:rPr>
        <w:t>ысота (максимальная до 100 см.)</w:t>
      </w:r>
      <w:r w:rsidR="003F7215" w:rsidRPr="00202932">
        <w:rPr>
          <w:rFonts w:ascii="Arial" w:eastAsiaTheme="minorHAnsi" w:hAnsi="Arial" w:cs="Arial"/>
          <w:bCs/>
          <w:lang w:eastAsia="en-US"/>
        </w:rPr>
        <w:t>;</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bCs/>
          <w:lang w:eastAsia="en-US"/>
        </w:rPr>
        <w:lastRenderedPageBreak/>
        <w:t>2)</w:t>
      </w:r>
      <w:r w:rsidR="003F7215" w:rsidRPr="00202932">
        <w:rPr>
          <w:rFonts w:ascii="Arial" w:eastAsiaTheme="minorHAnsi" w:hAnsi="Arial" w:cs="Arial"/>
          <w:bCs/>
          <w:lang w:eastAsia="en-US"/>
        </w:rPr>
        <w:t xml:space="preserve">наличие рельефного </w:t>
      </w:r>
      <w:proofErr w:type="spellStart"/>
      <w:r w:rsidR="003F7215" w:rsidRPr="00202932">
        <w:rPr>
          <w:rFonts w:ascii="Arial" w:eastAsiaTheme="minorHAnsi" w:hAnsi="Arial" w:cs="Arial"/>
          <w:bCs/>
          <w:lang w:eastAsia="en-US"/>
        </w:rPr>
        <w:t>текстурирования</w:t>
      </w:r>
      <w:proofErr w:type="spellEnd"/>
      <w:r w:rsidR="003F7215" w:rsidRPr="00202932">
        <w:rPr>
          <w:rFonts w:ascii="Arial" w:eastAsiaTheme="minorHAnsi" w:hAnsi="Arial" w:cs="Arial"/>
          <w:bCs/>
          <w:lang w:eastAsia="en-US"/>
        </w:rPr>
        <w:t xml:space="preserve"> или перфорирования для защиты от графического вандализма;</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bCs/>
          <w:lang w:eastAsia="en-US"/>
        </w:rPr>
        <w:t>3)</w:t>
      </w:r>
      <w:r w:rsidR="003F7215" w:rsidRPr="00202932">
        <w:rPr>
          <w:rFonts w:ascii="Arial" w:eastAsiaTheme="minorHAnsi" w:hAnsi="Arial" w:cs="Arial"/>
          <w:bCs/>
          <w:lang w:eastAsia="en-US"/>
        </w:rPr>
        <w:t>защита от дождя и снега;</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bCs/>
          <w:lang w:eastAsia="en-US"/>
        </w:rPr>
        <w:t>4)</w:t>
      </w:r>
      <w:r w:rsidR="003F7215" w:rsidRPr="00202932">
        <w:rPr>
          <w:rFonts w:ascii="Arial" w:eastAsiaTheme="minorHAnsi" w:hAnsi="Arial" w:cs="Arial"/>
          <w:bCs/>
          <w:lang w:eastAsia="en-US"/>
        </w:rPr>
        <w:t>использование вставных ведер и мусорных мешков.</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 xml:space="preserve">Статья 34. Размещение малых архитектурных форм в зонах охраны объектов культурного наследия </w:t>
      </w:r>
    </w:p>
    <w:p w:rsidR="003F7215" w:rsidRPr="00202932" w:rsidRDefault="003F7215" w:rsidP="003F7215">
      <w:pPr>
        <w:jc w:val="both"/>
        <w:rPr>
          <w:rFonts w:ascii="Arial" w:eastAsiaTheme="minorHAnsi" w:hAnsi="Arial" w:cs="Arial"/>
          <w:lang w:eastAsia="en-US"/>
        </w:rPr>
      </w:pP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Размещение малых архитектурных форм в зонах охраны объектов культурного наследия производится с соблюдением законодательства об охране объектов культурного наследия.</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Запрещается:</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разрушение малых архитектурных форм, нанесение на них надписей;</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использование малых архит</w:t>
      </w:r>
      <w:r w:rsidR="00A034EB">
        <w:rPr>
          <w:rFonts w:ascii="Arial" w:eastAsiaTheme="minorHAnsi" w:hAnsi="Arial" w:cs="Arial"/>
          <w:lang w:eastAsia="en-US"/>
        </w:rPr>
        <w:t>ектурных форм не по назначению;</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развешивать и наклеивать любую информационно-печатную продукцию</w:t>
      </w:r>
      <w:r w:rsidR="00A034EB">
        <w:rPr>
          <w:rFonts w:ascii="Arial" w:eastAsiaTheme="minorHAnsi" w:hAnsi="Arial" w:cs="Arial"/>
          <w:lang w:eastAsia="en-US"/>
        </w:rPr>
        <w:t xml:space="preserve"> на малых архитектурных формах;</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ломать и повреждать малые архитектурные форм</w:t>
      </w:r>
      <w:r w:rsidR="00A034EB">
        <w:rPr>
          <w:rFonts w:ascii="Arial" w:eastAsiaTheme="minorHAnsi" w:hAnsi="Arial" w:cs="Arial"/>
          <w:lang w:eastAsia="en-US"/>
        </w:rPr>
        <w:t>ы и их конструктивные элементы;</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купаться в фонтанах.</w:t>
      </w:r>
    </w:p>
    <w:p w:rsidR="003F7215" w:rsidRPr="00202932" w:rsidRDefault="00A034EB"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Организация содержания малых архитектурных форм осуществляется лицом, разместившим указанные объекты.</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35. Проектирование, размещение и содержание примыканий к автомобильным дорогам, парковок (парковочных мест)</w:t>
      </w:r>
    </w:p>
    <w:p w:rsidR="003F7215" w:rsidRPr="00202932" w:rsidRDefault="003F7215" w:rsidP="003F7215">
      <w:pPr>
        <w:jc w:val="both"/>
        <w:rPr>
          <w:rFonts w:ascii="Arial" w:eastAsiaTheme="minorHAnsi" w:hAnsi="Arial" w:cs="Arial"/>
          <w:lang w:eastAsia="en-US"/>
        </w:rPr>
      </w:pP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Содержание стоянок парковок (парковочных мест) и прилегающих к ним территорий осуществляется правообладателем в соответствии с законодательством Российской Федерации, Ставропольского края, строительными нормами и правилами</w:t>
      </w:r>
      <w:r w:rsidR="00A034EB">
        <w:rPr>
          <w:rFonts w:ascii="Arial" w:eastAsiaTheme="minorHAnsi" w:hAnsi="Arial" w:cs="Arial"/>
          <w:lang w:eastAsia="en-US"/>
        </w:rPr>
        <w:t>, а также настоящими Правилами.</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A034EB">
        <w:rPr>
          <w:rFonts w:ascii="Arial" w:eastAsiaTheme="minorHAnsi" w:hAnsi="Arial" w:cs="Arial"/>
          <w:lang w:eastAsia="en-US"/>
        </w:rPr>
        <w:t>Владельцы:</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следят за чистотой парковки, своевременно очищают от г</w:t>
      </w:r>
      <w:r w:rsidR="00A034EB">
        <w:rPr>
          <w:rFonts w:ascii="Arial" w:eastAsiaTheme="minorHAnsi" w:hAnsi="Arial" w:cs="Arial"/>
          <w:lang w:eastAsia="en-US"/>
        </w:rPr>
        <w:t>рязи, снега, наледи территорию,</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не допускают складирования материалов, хранения разукомплектованного транспорта, различных конструкций на территориях стоянок и терри</w:t>
      </w:r>
      <w:r w:rsidR="00A034EB">
        <w:rPr>
          <w:rFonts w:ascii="Arial" w:eastAsiaTheme="minorHAnsi" w:hAnsi="Arial" w:cs="Arial"/>
          <w:lang w:eastAsia="en-US"/>
        </w:rPr>
        <w:t>ториях, прилегающих к стоянкам;</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не допускают на территориях стоянок мойку автомобилей и стоянку автомобилей, имеющих те</w:t>
      </w:r>
      <w:r w:rsidR="00A034EB">
        <w:rPr>
          <w:rFonts w:ascii="Arial" w:eastAsiaTheme="minorHAnsi" w:hAnsi="Arial" w:cs="Arial"/>
          <w:lang w:eastAsia="en-US"/>
        </w:rPr>
        <w:t>чь горюче-смазочных материалов;</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содержат территории стоянок с соблюдением санитарных и противопожарных правил;</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регулярно проводят санитарную обработку и очистку прилегающих территорий, обеспечивают р</w:t>
      </w:r>
      <w:r w:rsidR="00A034EB">
        <w:rPr>
          <w:rFonts w:ascii="Arial" w:eastAsiaTheme="minorHAnsi" w:hAnsi="Arial" w:cs="Arial"/>
          <w:lang w:eastAsia="en-US"/>
        </w:rPr>
        <w:t>егулярный вывоз отходов, снега;</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обеспечивают беспрепятственный доступ инвалидов на территорию стоянок и выделяют не менее 10%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 ноября 1995 года № 181-ФЗ «О социальной защите инвалидов в Российской Федерации».</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36. Обустройство территории города-курорта Пятигорска в целях обеспечения беспрепятственного передвижения по указанной территории инвалидов и других маломобильных групп населения</w:t>
      </w:r>
    </w:p>
    <w:p w:rsidR="003F7215" w:rsidRPr="00202932" w:rsidRDefault="003F7215" w:rsidP="003F7215">
      <w:pPr>
        <w:jc w:val="both"/>
        <w:rPr>
          <w:rFonts w:ascii="Arial" w:eastAsiaTheme="minorHAnsi" w:hAnsi="Arial" w:cs="Arial"/>
          <w:lang w:eastAsia="en-US"/>
        </w:rPr>
      </w:pP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При проектировании объектов благоустройства, улиц и дорог, объектов культурно-бытового обслуживания предусматривается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пожилых лиц и инвалидов, в соответствии с нормами законодательства Российской Федерации.</w:t>
      </w: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утвержденной проектной документацией.</w:t>
      </w: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 xml:space="preserve">Проектные решения по обеспечению доступности </w:t>
      </w:r>
      <w:proofErr w:type="spellStart"/>
      <w:r w:rsidR="003F7215" w:rsidRPr="00202932">
        <w:rPr>
          <w:rFonts w:ascii="Arial" w:eastAsiaTheme="minorHAnsi" w:hAnsi="Arial" w:cs="Arial"/>
          <w:lang w:eastAsia="en-US"/>
        </w:rPr>
        <w:t>маломобильным</w:t>
      </w:r>
      <w:proofErr w:type="spellEnd"/>
      <w:r w:rsidR="003F7215" w:rsidRPr="00202932">
        <w:rPr>
          <w:rFonts w:ascii="Arial" w:eastAsiaTheme="minorHAnsi" w:hAnsi="Arial" w:cs="Arial"/>
          <w:lang w:eastAsia="en-US"/>
        </w:rPr>
        <w:t xml:space="preserve"> груп</w:t>
      </w:r>
      <w:r>
        <w:rPr>
          <w:rFonts w:ascii="Arial" w:eastAsiaTheme="minorHAnsi" w:hAnsi="Arial" w:cs="Arial"/>
          <w:lang w:eastAsia="en-US"/>
        </w:rPr>
        <w:t xml:space="preserve">пам населения городской среды, </w:t>
      </w:r>
      <w:r w:rsidR="003F7215" w:rsidRPr="00202932">
        <w:rPr>
          <w:rFonts w:ascii="Arial" w:eastAsiaTheme="minorHAnsi" w:hAnsi="Arial" w:cs="Arial"/>
          <w:lang w:eastAsia="en-US"/>
        </w:rPr>
        <w:t>при реконструкции слож</w:t>
      </w:r>
      <w:r>
        <w:rPr>
          <w:rFonts w:ascii="Arial" w:eastAsiaTheme="minorHAnsi" w:hAnsi="Arial" w:cs="Arial"/>
          <w:lang w:eastAsia="en-US"/>
        </w:rPr>
        <w:t xml:space="preserve">ившейся застройки застройщики </w:t>
      </w:r>
      <w:r w:rsidR="003F7215" w:rsidRPr="00202932">
        <w:rPr>
          <w:rFonts w:ascii="Arial" w:eastAsiaTheme="minorHAnsi" w:hAnsi="Arial" w:cs="Arial"/>
          <w:lang w:eastAsia="en-US"/>
        </w:rPr>
        <w:t xml:space="preserve">и проектировщики должны учитывать физические возможности всех категорий маломобильных групп населения, включая инвалидов, и </w:t>
      </w:r>
      <w:proofErr w:type="gramStart"/>
      <w:r w:rsidR="003F7215" w:rsidRPr="00202932">
        <w:rPr>
          <w:rFonts w:ascii="Arial" w:eastAsiaTheme="minorHAnsi" w:hAnsi="Arial" w:cs="Arial"/>
          <w:lang w:eastAsia="en-US"/>
        </w:rPr>
        <w:t>быть</w:t>
      </w:r>
      <w:proofErr w:type="gramEnd"/>
      <w:r w:rsidR="003F7215" w:rsidRPr="00202932">
        <w:rPr>
          <w:rFonts w:ascii="Arial" w:eastAsiaTheme="minorHAnsi" w:hAnsi="Arial" w:cs="Arial"/>
          <w:lang w:eastAsia="en-US"/>
        </w:rPr>
        <w:t xml:space="preserve"> направлены на повышение качества городской среды по критериям доступности, безопасности, комфортности.</w:t>
      </w: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 xml:space="preserve">Проектные решения должны обеспечивать </w:t>
      </w:r>
      <w:proofErr w:type="spellStart"/>
      <w:r w:rsidR="003F7215" w:rsidRPr="00202932">
        <w:rPr>
          <w:rFonts w:ascii="Arial" w:eastAsiaTheme="minorHAnsi" w:hAnsi="Arial" w:cs="Arial"/>
          <w:lang w:eastAsia="en-US"/>
        </w:rPr>
        <w:t>безбарьерный</w:t>
      </w:r>
      <w:proofErr w:type="spellEnd"/>
      <w:r w:rsidR="003F7215" w:rsidRPr="00202932">
        <w:rPr>
          <w:rFonts w:ascii="Arial" w:eastAsiaTheme="minorHAnsi" w:hAnsi="Arial" w:cs="Arial"/>
          <w:lang w:eastAsia="en-US"/>
        </w:rPr>
        <w:t xml:space="preserve"> каркас территории и обеспечивать:</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равенство в использовании городской среды всеми категориями населения;</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гибкость в использовании и возможность выбора всеми категориями населения способов передвижения.</w:t>
      </w: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При проектировании новых, реконструкции существующих, а также подлежащих капитальному ремонту и приспособлению зданий и соо</w:t>
      </w:r>
      <w:r>
        <w:rPr>
          <w:rFonts w:ascii="Arial" w:eastAsiaTheme="minorHAnsi" w:hAnsi="Arial" w:cs="Arial"/>
          <w:lang w:eastAsia="en-US"/>
        </w:rPr>
        <w:t xml:space="preserve">ружений такие объекты подлежат </w:t>
      </w:r>
      <w:r w:rsidR="003F7215" w:rsidRPr="00202932">
        <w:rPr>
          <w:rFonts w:ascii="Arial" w:eastAsiaTheme="minorHAnsi" w:hAnsi="Arial" w:cs="Arial"/>
          <w:lang w:eastAsia="en-US"/>
        </w:rPr>
        <w:t>приспособлению для нужд маломобильных групп населения.</w:t>
      </w: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В случае невозможности при реконструкции, капитальном ремонте зданий и сооружений приспособления объекта для нужд маломобильных групп населения следует осуществлять проектирование архитектурно-строительных, инженерно-технических решений и организационных мероприятий по адаптации объектов.</w:t>
      </w:r>
    </w:p>
    <w:p w:rsidR="003F7215" w:rsidRPr="00202932" w:rsidRDefault="007F4A3B" w:rsidP="004F5B9E">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При проектировании здания, строения, сооружения, помещения или комплекса зданий, сооружений следует соблюдать непрерывность пешеходных и транспортных путей, обеспечивающих доступ инвалидов и маломобильных лиц в здания.</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jc w:val="center"/>
        <w:rPr>
          <w:rFonts w:ascii="Arial" w:eastAsiaTheme="minorHAnsi" w:hAnsi="Arial" w:cs="Arial"/>
          <w:bCs/>
          <w:lang w:eastAsia="en-US"/>
        </w:rPr>
      </w:pPr>
      <w:r w:rsidRPr="00202932">
        <w:rPr>
          <w:rFonts w:ascii="Arial" w:eastAsiaTheme="minorHAnsi" w:hAnsi="Arial" w:cs="Arial"/>
          <w:lang w:val="en-GB" w:eastAsia="en-US"/>
        </w:rPr>
        <w:t>X</w:t>
      </w:r>
      <w:r w:rsidRPr="00202932">
        <w:rPr>
          <w:rFonts w:ascii="Arial" w:eastAsiaTheme="minorHAnsi" w:hAnsi="Arial" w:cs="Arial"/>
          <w:lang w:eastAsia="en-US"/>
        </w:rPr>
        <w:t xml:space="preserve">. </w:t>
      </w:r>
      <w:r w:rsidRPr="00202932">
        <w:rPr>
          <w:rFonts w:ascii="Arial" w:eastAsiaTheme="minorHAnsi" w:hAnsi="Arial" w:cs="Arial"/>
          <w:bCs/>
          <w:lang w:eastAsia="en-US"/>
        </w:rPr>
        <w:t>Уборка территории городского округа, в том числе в зимний период</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37. Требование к уборке территории муниципального образования</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1.Территория муниципального образования подлежит регулярной очистке от отходов.</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 целях регулярной очистки территории от отходов организуется сезонная уборка территорий.</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Уполномоченный в сфере жилищно-коммунального хозяйства орган администрации города Пятигорска организует уборку территорий общего пользования.</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38. Требования к проведению сезонной уборки</w:t>
      </w:r>
    </w:p>
    <w:p w:rsidR="003F7215" w:rsidRPr="00202932" w:rsidRDefault="003F7215" w:rsidP="003F7215">
      <w:pPr>
        <w:jc w:val="both"/>
        <w:rPr>
          <w:rFonts w:ascii="Arial" w:eastAsiaTheme="minorHAnsi" w:hAnsi="Arial" w:cs="Arial"/>
          <w:lang w:eastAsia="en-US"/>
        </w:rPr>
      </w:pP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Сезонная уборка территории города-курорта Пятигорска осуществляется средствами и методами, обеспечивающими надлежащее санитарное состояние территорий, и включает в себя, в том числе механизированную уборку от снега и </w:t>
      </w:r>
      <w:r w:rsidR="003F7215" w:rsidRPr="00202932">
        <w:rPr>
          <w:rFonts w:ascii="Arial" w:eastAsiaTheme="minorHAnsi" w:hAnsi="Arial" w:cs="Arial"/>
          <w:lang w:eastAsia="en-US"/>
        </w:rPr>
        <w:lastRenderedPageBreak/>
        <w:t>мусора, подметание, мойку или поливку вр</w:t>
      </w:r>
      <w:r w:rsidR="007A4E5C">
        <w:rPr>
          <w:rFonts w:ascii="Arial" w:eastAsiaTheme="minorHAnsi" w:hAnsi="Arial" w:cs="Arial"/>
          <w:lang w:eastAsia="en-US"/>
        </w:rPr>
        <w:t xml:space="preserve">учную или с помощью спецмашин, </w:t>
      </w:r>
      <w:r w:rsidR="003F7215" w:rsidRPr="00202932">
        <w:rPr>
          <w:rFonts w:ascii="Arial" w:eastAsiaTheme="minorHAnsi" w:hAnsi="Arial" w:cs="Arial"/>
          <w:lang w:eastAsia="en-US"/>
        </w:rPr>
        <w:t>очистку, мойку, окраску ограждений, очистку от грязи.</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Уборка территорий жилищного фонда осуществляется в соответствии с нормами технической эксплуатации жилищного фонда преимущественно в утренние часы, в количестве, необходимом для поддержания са</w:t>
      </w:r>
      <w:r w:rsidR="007A4E5C">
        <w:rPr>
          <w:rFonts w:ascii="Arial" w:eastAsiaTheme="minorHAnsi" w:hAnsi="Arial" w:cs="Arial"/>
          <w:lang w:eastAsia="en-US"/>
        </w:rPr>
        <w:t>нитарного состояния территории.</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Территории с твердым покрытием должны очищаться от снега, льда и снежного наката до твердого покрытия на всю ширину.</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 xml:space="preserve">При гололедице в первую очередь очищаются и обрабатываются </w:t>
      </w:r>
      <w:proofErr w:type="spellStart"/>
      <w:r w:rsidR="003F7215" w:rsidRPr="00202932">
        <w:rPr>
          <w:rFonts w:ascii="Arial" w:eastAsiaTheme="minorHAnsi" w:hAnsi="Arial" w:cs="Arial"/>
          <w:lang w:eastAsia="en-US"/>
        </w:rPr>
        <w:t>противогололедными</w:t>
      </w:r>
      <w:proofErr w:type="spellEnd"/>
      <w:r w:rsidR="003F7215" w:rsidRPr="00202932">
        <w:rPr>
          <w:rFonts w:ascii="Arial" w:eastAsiaTheme="minorHAnsi" w:hAnsi="Arial" w:cs="Arial"/>
          <w:lang w:eastAsia="en-US"/>
        </w:rPr>
        <w:t xml:space="preserve"> материалами мосты и путепроводы, спуски, подъемы (в том числе лестницы), перекрестки, остановочные и посадочные площадки в местах остановок общественного транспорта, пешеходные переходы, тротуары.</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 xml:space="preserve">Очистку от снега дорог, площадей, тротуаров, дорожек необходимо начинать немедленно с началом снегопада. При снегопадах значительной интенсивности и </w:t>
      </w:r>
      <w:proofErr w:type="spellStart"/>
      <w:r w:rsidR="003F7215" w:rsidRPr="00202932">
        <w:rPr>
          <w:rFonts w:ascii="Arial" w:eastAsiaTheme="minorHAnsi" w:hAnsi="Arial" w:cs="Arial"/>
          <w:lang w:eastAsia="en-US"/>
        </w:rPr>
        <w:t>снегопереносах</w:t>
      </w:r>
      <w:proofErr w:type="spellEnd"/>
      <w:r w:rsidR="003F7215" w:rsidRPr="00202932">
        <w:rPr>
          <w:rFonts w:ascii="Arial" w:eastAsiaTheme="minorHAnsi" w:hAnsi="Arial" w:cs="Arial"/>
          <w:lang w:eastAsia="en-US"/>
        </w:rPr>
        <w:t xml:space="preserve"> очистка тротуаров и пешеходных дорожек от снега должна производиться в течение всего снегопада с необходимой периодичностью и методами, обеспечивающими безопасность движения автотранспорта и пешеходов.</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 xml:space="preserve">При производстве осенне-зимних уборочных работ запрещается </w:t>
      </w:r>
      <w:proofErr w:type="gramStart"/>
      <w:r w:rsidR="003F7215" w:rsidRPr="00202932">
        <w:rPr>
          <w:rFonts w:ascii="Arial" w:eastAsiaTheme="minorHAnsi" w:hAnsi="Arial" w:cs="Arial"/>
          <w:lang w:eastAsia="en-US"/>
        </w:rPr>
        <w:t>разбрасывание</w:t>
      </w:r>
      <w:proofErr w:type="gramEnd"/>
      <w:r w:rsidR="003F7215" w:rsidRPr="00202932">
        <w:rPr>
          <w:rFonts w:ascii="Arial" w:eastAsiaTheme="minorHAnsi" w:hAnsi="Arial" w:cs="Arial"/>
          <w:lang w:eastAsia="en-US"/>
        </w:rPr>
        <w:t xml:space="preserve"> и складирование снега на проезжей части элементов улично-дорожной сети, тротуарах, </w:t>
      </w:r>
      <w:proofErr w:type="spellStart"/>
      <w:r w:rsidR="003F7215" w:rsidRPr="00202932">
        <w:rPr>
          <w:rFonts w:ascii="Arial" w:eastAsiaTheme="minorHAnsi" w:hAnsi="Arial" w:cs="Arial"/>
          <w:lang w:eastAsia="en-US"/>
        </w:rPr>
        <w:t>отмостках</w:t>
      </w:r>
      <w:proofErr w:type="spellEnd"/>
      <w:r w:rsidR="003F7215" w:rsidRPr="00202932">
        <w:rPr>
          <w:rFonts w:ascii="Arial" w:eastAsiaTheme="minorHAnsi" w:hAnsi="Arial" w:cs="Arial"/>
          <w:lang w:eastAsia="en-US"/>
        </w:rPr>
        <w:t>, проездах, на территории площадок для размещения мусоросборников.</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Очистка крыш от снега и удаление сосулек производится в светлое время суток с обеспечением безопасности физических лиц и сохранности зеленых насаждений и имущества. Сброшенный снег и наледь убираются собственников объекта или уполномоченны</w:t>
      </w:r>
      <w:r w:rsidR="007A4E5C">
        <w:rPr>
          <w:rFonts w:ascii="Arial" w:eastAsiaTheme="minorHAnsi" w:hAnsi="Arial" w:cs="Arial"/>
          <w:lang w:eastAsia="en-US"/>
        </w:rPr>
        <w:t>м им лицом в течени</w:t>
      </w:r>
      <w:proofErr w:type="gramStart"/>
      <w:r w:rsidR="007A4E5C">
        <w:rPr>
          <w:rFonts w:ascii="Arial" w:eastAsiaTheme="minorHAnsi" w:hAnsi="Arial" w:cs="Arial"/>
          <w:lang w:eastAsia="en-US"/>
        </w:rPr>
        <w:t>и</w:t>
      </w:r>
      <w:proofErr w:type="gramEnd"/>
      <w:r w:rsidR="007A4E5C">
        <w:rPr>
          <w:rFonts w:ascii="Arial" w:eastAsiaTheme="minorHAnsi" w:hAnsi="Arial" w:cs="Arial"/>
          <w:lang w:eastAsia="en-US"/>
        </w:rPr>
        <w:t xml:space="preserve"> 24 часов </w:t>
      </w:r>
      <w:r w:rsidR="003F7215" w:rsidRPr="00202932">
        <w:rPr>
          <w:rFonts w:ascii="Arial" w:eastAsiaTheme="minorHAnsi" w:hAnsi="Arial" w:cs="Arial"/>
          <w:lang w:eastAsia="en-US"/>
        </w:rPr>
        <w:t>с момента окончания работ.</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Кошение травы осуществляется по мере необходимости (допустимая выс</w:t>
      </w:r>
      <w:r w:rsidR="007A4E5C">
        <w:rPr>
          <w:rFonts w:ascii="Arial" w:eastAsiaTheme="minorHAnsi" w:hAnsi="Arial" w:cs="Arial"/>
          <w:lang w:eastAsia="en-US"/>
        </w:rPr>
        <w:t xml:space="preserve">ота травостоя не более 15 см). </w:t>
      </w:r>
      <w:r w:rsidR="003F7215" w:rsidRPr="00202932">
        <w:rPr>
          <w:rFonts w:ascii="Arial" w:eastAsiaTheme="minorHAnsi" w:hAnsi="Arial" w:cs="Arial"/>
          <w:lang w:eastAsia="en-US"/>
        </w:rPr>
        <w:t>Кошение травы следует производить в светлое время суток.</w:t>
      </w:r>
    </w:p>
    <w:p w:rsidR="003F7215" w:rsidRPr="00202932" w:rsidRDefault="003F7215" w:rsidP="003F7215">
      <w:pPr>
        <w:jc w:val="both"/>
        <w:rPr>
          <w:rFonts w:ascii="Arial" w:eastAsiaTheme="minorHAnsi" w:hAnsi="Arial" w:cs="Arial"/>
          <w:lang w:eastAsia="en-US"/>
        </w:rPr>
      </w:pP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Статья 39. Организация стоков ливневых вод</w:t>
      </w:r>
    </w:p>
    <w:p w:rsidR="003F7215" w:rsidRPr="00202932" w:rsidRDefault="003F7215" w:rsidP="003F7215">
      <w:pPr>
        <w:jc w:val="both"/>
        <w:rPr>
          <w:rFonts w:ascii="Arial" w:eastAsiaTheme="minorHAnsi" w:hAnsi="Arial" w:cs="Arial"/>
          <w:lang w:eastAsia="en-US"/>
        </w:rPr>
      </w:pP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Самовольное подключение к открытой, закрытой системам ливневой канализации запрещено.</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 xml:space="preserve">В целях сохранности коллекторов ливневой канализации устанавливается охранная зона от оси коллектора в соответствии с техническими нормами и </w:t>
      </w:r>
      <w:r w:rsidR="007A4E5C">
        <w:rPr>
          <w:rFonts w:ascii="Arial" w:eastAsiaTheme="minorHAnsi" w:hAnsi="Arial" w:cs="Arial"/>
          <w:lang w:eastAsia="en-US"/>
        </w:rPr>
        <w:t xml:space="preserve">правилами, в случае отсутствия таковых – по 1,5м </w:t>
      </w:r>
      <w:r w:rsidR="003F7215" w:rsidRPr="00202932">
        <w:rPr>
          <w:rFonts w:ascii="Arial" w:eastAsiaTheme="minorHAnsi" w:hAnsi="Arial" w:cs="Arial"/>
          <w:lang w:eastAsia="en-US"/>
        </w:rPr>
        <w:t>в обе стороны от оси.</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 пределах охранной зоны коллекторов ливневой канализации без оформления соответствующих разрешительных документов и письменного согласования с эксплуатирующей организацией не допускается:</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производить земляные работы;</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повреждать сети ливневой канализации, взламывать или разрушать водоприемные люки, подводящие и отводные трубопроводы;</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осуществлять строительство, устанавливать торговые, хозяйственные и бытовые сооружения;</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сбрасывать промышленные, бытовые отходы, мусор и иные материалы.</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Запрещено производить смет грунта, песка, мусора, в том числе с тротуаров и проезжей части улиц, в ливнесточные (</w:t>
      </w:r>
      <w:proofErr w:type="spellStart"/>
      <w:r w:rsidR="003F7215" w:rsidRPr="00202932">
        <w:rPr>
          <w:rFonts w:ascii="Arial" w:eastAsiaTheme="minorHAnsi" w:hAnsi="Arial" w:cs="Arial"/>
          <w:lang w:eastAsia="en-US"/>
        </w:rPr>
        <w:t>дождеприемные</w:t>
      </w:r>
      <w:proofErr w:type="spellEnd"/>
      <w:r w:rsidR="003F7215" w:rsidRPr="00202932">
        <w:rPr>
          <w:rFonts w:ascii="Arial" w:eastAsiaTheme="minorHAnsi" w:hAnsi="Arial" w:cs="Arial"/>
          <w:lang w:eastAsia="en-US"/>
        </w:rPr>
        <w:t>) колодцы сети ливневой канализации, а также запрещено допускать попадания любых материалов (в том числе строительных), тары, снега, сколов льда, скошенной травы, древесины и порубочных остатков, иных предметов.</w:t>
      </w:r>
    </w:p>
    <w:p w:rsidR="003F7215" w:rsidRPr="00202932" w:rsidRDefault="004F5B9E" w:rsidP="004F5B9E">
      <w:pPr>
        <w:ind w:firstLine="567"/>
        <w:jc w:val="both"/>
        <w:rPr>
          <w:rFonts w:ascii="Arial" w:eastAsiaTheme="minorHAnsi" w:hAnsi="Arial" w:cs="Arial"/>
          <w:lang w:eastAsia="en-US"/>
        </w:rPr>
      </w:pPr>
      <w:r>
        <w:rPr>
          <w:rFonts w:ascii="Arial" w:eastAsiaTheme="minorHAnsi" w:hAnsi="Arial" w:cs="Arial"/>
          <w:lang w:eastAsia="en-US"/>
        </w:rPr>
        <w:lastRenderedPageBreak/>
        <w:t>5.</w:t>
      </w:r>
      <w:r w:rsidR="003F7215" w:rsidRPr="00202932">
        <w:rPr>
          <w:rFonts w:ascii="Arial" w:eastAsiaTheme="minorHAnsi" w:hAnsi="Arial" w:cs="Arial"/>
          <w:lang w:eastAsia="en-US"/>
        </w:rPr>
        <w:t xml:space="preserve">Слив и отвод воды (включая атмосферные осадки) с территорий объектов, </w:t>
      </w:r>
      <w:proofErr w:type="gramStart"/>
      <w:r w:rsidR="003F7215" w:rsidRPr="00202932">
        <w:rPr>
          <w:rFonts w:ascii="Arial" w:eastAsiaTheme="minorHAnsi" w:hAnsi="Arial" w:cs="Arial"/>
          <w:lang w:eastAsia="en-US"/>
        </w:rPr>
        <w:t>дворов</w:t>
      </w:r>
      <w:proofErr w:type="gramEnd"/>
      <w:r w:rsidR="003F7215" w:rsidRPr="00202932">
        <w:rPr>
          <w:rFonts w:ascii="Arial" w:eastAsiaTheme="minorHAnsi" w:hAnsi="Arial" w:cs="Arial"/>
          <w:lang w:eastAsia="en-US"/>
        </w:rPr>
        <w:t xml:space="preserve">¸ а так же с крыш и </w:t>
      </w:r>
      <w:proofErr w:type="spellStart"/>
      <w:r w:rsidR="003F7215" w:rsidRPr="00202932">
        <w:rPr>
          <w:rFonts w:ascii="Arial" w:eastAsiaTheme="minorHAnsi" w:hAnsi="Arial" w:cs="Arial"/>
          <w:lang w:eastAsia="en-US"/>
        </w:rPr>
        <w:t>отмосток</w:t>
      </w:r>
      <w:proofErr w:type="spellEnd"/>
      <w:r w:rsidR="003F7215" w:rsidRPr="00202932">
        <w:rPr>
          <w:rFonts w:ascii="Arial" w:eastAsiaTheme="minorHAnsi" w:hAnsi="Arial" w:cs="Arial"/>
          <w:lang w:eastAsia="en-US"/>
        </w:rPr>
        <w:t xml:space="preserve"> зданий, строений и сооружений на соседний участок, на тротуары, газоны, проезжую часть дороги не допускается.</w:t>
      </w:r>
    </w:p>
    <w:p w:rsidR="003F7215" w:rsidRPr="00202932" w:rsidRDefault="007A4E5C" w:rsidP="004F5B9E">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Коммуникационные колодцы, на которых крышки или решетки разрушены или отсутствуют, должны быть немедленно после обнаружения ограждены организацией, эксплуатирующей сети, обозначены соответствующими предупреждающими знаками и заменены в срок, не превышающий трех дней.</w:t>
      </w:r>
    </w:p>
    <w:p w:rsidR="003F7215" w:rsidRPr="00202932" w:rsidRDefault="007A4E5C" w:rsidP="004F5B9E">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При плановых работах на инженерных сетях сброс канализационных стоков производится в ближайшие колодцы канализационной сети; водопроводной воды и воды из тепловых сетей - в ливневую канализацию. Сброс воды на дорогу и и</w:t>
      </w:r>
      <w:r>
        <w:rPr>
          <w:rFonts w:ascii="Arial" w:eastAsiaTheme="minorHAnsi" w:hAnsi="Arial" w:cs="Arial"/>
          <w:lang w:eastAsia="en-US"/>
        </w:rPr>
        <w:t xml:space="preserve">ные территории </w:t>
      </w:r>
      <w:r w:rsidR="003F7215" w:rsidRPr="00202932">
        <w:rPr>
          <w:rFonts w:ascii="Arial" w:eastAsiaTheme="minorHAnsi" w:hAnsi="Arial" w:cs="Arial"/>
          <w:lang w:eastAsia="en-US"/>
        </w:rPr>
        <w:t>запрещается.</w:t>
      </w:r>
    </w:p>
    <w:p w:rsidR="003F7215" w:rsidRPr="00202932" w:rsidRDefault="007A4E5C" w:rsidP="004F5B9E">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3F7215" w:rsidRPr="00202932" w:rsidRDefault="007A4E5C" w:rsidP="004F5B9E">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Подключение к системе ливневой канализации допускается при надлежащем выполнении технических условий подключения к системе ливневого водоотведения.</w:t>
      </w:r>
    </w:p>
    <w:p w:rsidR="003F7215" w:rsidRPr="00202932" w:rsidRDefault="003F7215" w:rsidP="004F5B9E">
      <w:pPr>
        <w:ind w:firstLine="567"/>
        <w:jc w:val="both"/>
        <w:rPr>
          <w:rFonts w:ascii="Arial" w:eastAsiaTheme="minorHAnsi" w:hAnsi="Arial" w:cs="Arial"/>
          <w:lang w:eastAsia="en-US"/>
        </w:rPr>
      </w:pPr>
      <w:r w:rsidRPr="00202932">
        <w:rPr>
          <w:rFonts w:ascii="Arial" w:eastAsiaTheme="minorHAnsi" w:hAnsi="Arial" w:cs="Arial"/>
          <w:lang w:eastAsia="en-US"/>
        </w:rPr>
        <w:t>Технические условия на подключение к системе ливневого водоотведения выдает орган администрации города Пятигорска, уполномоченный в сфере ж</w:t>
      </w:r>
      <w:r w:rsidR="00EC5630">
        <w:rPr>
          <w:rFonts w:ascii="Arial" w:eastAsiaTheme="minorHAnsi" w:hAnsi="Arial" w:cs="Arial"/>
          <w:lang w:eastAsia="en-US"/>
        </w:rPr>
        <w:t>илищно-коммунального хозяйства.</w:t>
      </w:r>
    </w:p>
    <w:p w:rsidR="003F7215" w:rsidRPr="00202932" w:rsidRDefault="003F7215" w:rsidP="00EC5630">
      <w:pPr>
        <w:ind w:firstLine="567"/>
        <w:jc w:val="both"/>
        <w:rPr>
          <w:rFonts w:ascii="Arial" w:eastAsiaTheme="minorHAnsi" w:hAnsi="Arial" w:cs="Arial"/>
          <w:lang w:eastAsia="en-US"/>
        </w:rPr>
      </w:pPr>
      <w:r w:rsidRPr="00202932">
        <w:rPr>
          <w:rFonts w:ascii="Arial" w:eastAsiaTheme="minorHAnsi" w:hAnsi="Arial" w:cs="Arial"/>
          <w:lang w:eastAsia="en-US"/>
        </w:rPr>
        <w:t>Технические условия на подключение к системе выдаются при наличии технической возможности подключения.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Орган администрации города Пятигорска, уполномоченный в сфере жилищно-коммунального хозяйства, участвует в приемке в эксплуатацию устройств и сооружений для подключения к системе ливневой канализации.</w:t>
      </w:r>
    </w:p>
    <w:p w:rsidR="003F7215" w:rsidRPr="00202932" w:rsidRDefault="007A4E5C" w:rsidP="00EC5630">
      <w:pPr>
        <w:ind w:firstLine="567"/>
        <w:jc w:val="both"/>
        <w:rPr>
          <w:rFonts w:ascii="Arial" w:eastAsiaTheme="minorHAnsi" w:hAnsi="Arial" w:cs="Arial"/>
          <w:lang w:eastAsia="en-US"/>
        </w:rPr>
      </w:pPr>
      <w:r>
        <w:rPr>
          <w:rFonts w:ascii="Arial" w:eastAsiaTheme="minorHAnsi" w:hAnsi="Arial" w:cs="Arial"/>
          <w:lang w:eastAsia="en-US"/>
        </w:rPr>
        <w:t xml:space="preserve">О дате, времени, месте </w:t>
      </w:r>
      <w:r w:rsidR="003F7215" w:rsidRPr="00202932">
        <w:rPr>
          <w:rFonts w:ascii="Arial" w:eastAsiaTheme="minorHAnsi" w:hAnsi="Arial" w:cs="Arial"/>
          <w:lang w:eastAsia="en-US"/>
        </w:rPr>
        <w:t>проведения приемки в эксплуатацию у</w:t>
      </w:r>
      <w:r>
        <w:rPr>
          <w:rFonts w:ascii="Arial" w:eastAsiaTheme="minorHAnsi" w:hAnsi="Arial" w:cs="Arial"/>
          <w:lang w:eastAsia="en-US"/>
        </w:rPr>
        <w:t xml:space="preserve">стройств и сооружений, а также </w:t>
      </w:r>
      <w:r w:rsidR="003F7215" w:rsidRPr="00202932">
        <w:rPr>
          <w:rFonts w:ascii="Arial" w:eastAsiaTheme="minorHAnsi" w:hAnsi="Arial" w:cs="Arial"/>
          <w:lang w:eastAsia="en-US"/>
        </w:rPr>
        <w:t>сведения о кон</w:t>
      </w:r>
      <w:r>
        <w:rPr>
          <w:rFonts w:ascii="Arial" w:eastAsiaTheme="minorHAnsi" w:hAnsi="Arial" w:cs="Arial"/>
          <w:lang w:eastAsia="en-US"/>
        </w:rPr>
        <w:t xml:space="preserve">тактных лицах заинтересованное лицо уведомляет </w:t>
      </w:r>
      <w:r w:rsidR="003F7215" w:rsidRPr="00202932">
        <w:rPr>
          <w:rFonts w:ascii="Arial" w:eastAsiaTheme="minorHAnsi" w:hAnsi="Arial" w:cs="Arial"/>
          <w:lang w:eastAsia="en-US"/>
        </w:rPr>
        <w:t xml:space="preserve">орган администрации города Пятигорска, уполномоченный в сфере жилищно-коммунального хозяйства, не </w:t>
      </w:r>
      <w:proofErr w:type="gramStart"/>
      <w:r w:rsidR="003F7215" w:rsidRPr="00202932">
        <w:rPr>
          <w:rFonts w:ascii="Arial" w:eastAsiaTheme="minorHAnsi" w:hAnsi="Arial" w:cs="Arial"/>
          <w:lang w:eastAsia="en-US"/>
        </w:rPr>
        <w:t>позднее</w:t>
      </w:r>
      <w:proofErr w:type="gramEnd"/>
      <w:r w:rsidR="003F7215" w:rsidRPr="00202932">
        <w:rPr>
          <w:rFonts w:ascii="Arial" w:eastAsiaTheme="minorHAnsi" w:hAnsi="Arial" w:cs="Arial"/>
          <w:lang w:eastAsia="en-US"/>
        </w:rPr>
        <w:t xml:space="preserve"> чем за 10 рабочих дней до приемки в эксплуатацию устройств и сооружений.</w:t>
      </w:r>
    </w:p>
    <w:p w:rsidR="003F7215" w:rsidRPr="00202932" w:rsidRDefault="003F7215" w:rsidP="00EC5630">
      <w:pPr>
        <w:ind w:firstLine="567"/>
        <w:jc w:val="both"/>
        <w:rPr>
          <w:rFonts w:ascii="Arial" w:eastAsiaTheme="minorHAnsi" w:hAnsi="Arial" w:cs="Arial"/>
          <w:lang w:eastAsia="en-US"/>
        </w:rPr>
      </w:pPr>
      <w:r w:rsidRPr="00202932">
        <w:rPr>
          <w:rFonts w:ascii="Arial" w:eastAsiaTheme="minorHAnsi" w:hAnsi="Arial" w:cs="Arial"/>
          <w:lang w:eastAsia="en-US"/>
        </w:rPr>
        <w:t>Орган администрации города Пятигорска, уполномоченный в сфере жилищно-коммунального хозяйства, вправе обследовать в присутствии представителя собственника системы дождевой канализации в целях проверки эффективности их работы, установления источников запрещенного сброса.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 xml:space="preserve">Сопряжение люков смотровых </w:t>
      </w:r>
      <w:r w:rsidR="007A4E5C">
        <w:rPr>
          <w:rFonts w:ascii="Arial" w:eastAsiaTheme="minorHAnsi" w:hAnsi="Arial" w:cs="Arial"/>
          <w:lang w:eastAsia="en-US"/>
        </w:rPr>
        <w:t xml:space="preserve">колодцев должно быть выполнено </w:t>
      </w:r>
      <w:r w:rsidR="003F7215" w:rsidRPr="00202932">
        <w:rPr>
          <w:rFonts w:ascii="Arial" w:eastAsiaTheme="minorHAnsi" w:hAnsi="Arial" w:cs="Arial"/>
          <w:lang w:eastAsia="en-US"/>
        </w:rPr>
        <w:t xml:space="preserve">в один уровень с покрытием проезжей части, тротуаров, пешеходных и велосипедных дорожек, зеленых зон. Допускается отклонение уровня сопряжения люков смотровых колодцев с покрытием проезжей части, тротуаров, пешеходных и велосипедных дорожек, зеленых зон не более чем на 2 см, </w:t>
      </w:r>
      <w:proofErr w:type="spellStart"/>
      <w:r w:rsidR="003F7215" w:rsidRPr="00202932">
        <w:rPr>
          <w:rFonts w:ascii="Arial" w:eastAsiaTheme="minorHAnsi" w:hAnsi="Arial" w:cs="Arial"/>
          <w:lang w:eastAsia="en-US"/>
        </w:rPr>
        <w:t>дождеприемных</w:t>
      </w:r>
      <w:proofErr w:type="spellEnd"/>
      <w:r w:rsidR="003F7215" w:rsidRPr="00202932">
        <w:rPr>
          <w:rFonts w:ascii="Arial" w:eastAsiaTheme="minorHAnsi" w:hAnsi="Arial" w:cs="Arial"/>
          <w:lang w:eastAsia="en-US"/>
        </w:rPr>
        <w:t xml:space="preserve"> к</w:t>
      </w:r>
      <w:r w:rsidR="007A4E5C">
        <w:rPr>
          <w:rFonts w:ascii="Arial" w:eastAsiaTheme="minorHAnsi" w:hAnsi="Arial" w:cs="Arial"/>
          <w:lang w:eastAsia="en-US"/>
        </w:rPr>
        <w:t>олодцев - не более чем на 3 см.</w:t>
      </w:r>
    </w:p>
    <w:p w:rsidR="003F7215" w:rsidRPr="00202932" w:rsidRDefault="003F7215" w:rsidP="003F7215">
      <w:pPr>
        <w:jc w:val="both"/>
        <w:rPr>
          <w:rFonts w:ascii="Arial" w:eastAsiaTheme="minorHAnsi" w:hAnsi="Arial" w:cs="Arial"/>
          <w:lang w:eastAsia="en-US"/>
        </w:rPr>
      </w:pPr>
    </w:p>
    <w:p w:rsidR="003F7215" w:rsidRPr="00202932" w:rsidRDefault="003F7215" w:rsidP="00EC5630">
      <w:pPr>
        <w:jc w:val="center"/>
        <w:rPr>
          <w:rFonts w:ascii="Arial" w:eastAsiaTheme="minorHAnsi" w:hAnsi="Arial" w:cs="Arial"/>
          <w:lang w:eastAsia="en-US"/>
        </w:rPr>
      </w:pPr>
      <w:r w:rsidRPr="00202932">
        <w:rPr>
          <w:rFonts w:ascii="Arial" w:eastAsiaTheme="minorHAnsi" w:hAnsi="Arial" w:cs="Arial"/>
          <w:lang w:val="en-GB" w:eastAsia="en-US"/>
        </w:rPr>
        <w:t>XI</w:t>
      </w:r>
      <w:r w:rsidRPr="00202932">
        <w:rPr>
          <w:rFonts w:ascii="Arial" w:eastAsiaTheme="minorHAnsi" w:hAnsi="Arial" w:cs="Arial"/>
          <w:lang w:eastAsia="en-US"/>
        </w:rPr>
        <w:t>. Порядок проведения земляных работ</w:t>
      </w:r>
    </w:p>
    <w:p w:rsidR="003F7215" w:rsidRPr="00202932" w:rsidRDefault="003F7215" w:rsidP="003F7215">
      <w:pPr>
        <w:jc w:val="both"/>
        <w:rPr>
          <w:rFonts w:ascii="Arial" w:eastAsiaTheme="minorHAnsi" w:hAnsi="Arial" w:cs="Arial"/>
          <w:b/>
          <w:lang w:eastAsia="en-US"/>
        </w:rPr>
      </w:pPr>
    </w:p>
    <w:p w:rsidR="003F7215" w:rsidRPr="00202932" w:rsidRDefault="003F7215" w:rsidP="00EC5630">
      <w:pPr>
        <w:ind w:firstLine="567"/>
        <w:jc w:val="both"/>
        <w:rPr>
          <w:rFonts w:ascii="Arial" w:eastAsiaTheme="minorHAnsi" w:hAnsi="Arial" w:cs="Arial"/>
          <w:lang w:eastAsia="en-US"/>
        </w:rPr>
      </w:pPr>
      <w:r w:rsidRPr="00202932">
        <w:rPr>
          <w:rFonts w:ascii="Arial" w:eastAsiaTheme="minorHAnsi" w:hAnsi="Arial" w:cs="Arial"/>
          <w:lang w:eastAsia="en-US"/>
        </w:rPr>
        <w:t>Статья 40. Оформление разрешительной документации на земляные работы</w:t>
      </w:r>
    </w:p>
    <w:p w:rsidR="003F7215" w:rsidRPr="00202932" w:rsidRDefault="003F7215" w:rsidP="003F7215">
      <w:pPr>
        <w:jc w:val="both"/>
        <w:rPr>
          <w:rFonts w:ascii="Arial" w:eastAsiaTheme="minorHAnsi" w:hAnsi="Arial" w:cs="Arial"/>
          <w:lang w:eastAsia="en-US"/>
        </w:rPr>
      </w:pP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Оформление (переоформление, закрытие, приостановление и прекращение действия) ордера (разрешения) на проведение земляных работ, осуществляет орган администрации города Пятигорска, уполномоченный в сфере жилищно-коммунального хозяйства.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Ордер (разрешение) - документ, являющийся основанием для проведения земляных работ (далее - земляные работы), в целях проведения следующих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lastRenderedPageBreak/>
        <w:t>1)</w:t>
      </w:r>
      <w:r w:rsidR="003F7215" w:rsidRPr="00202932">
        <w:rPr>
          <w:rFonts w:ascii="Arial" w:eastAsiaTheme="minorHAnsi" w:hAnsi="Arial" w:cs="Arial"/>
          <w:lang w:eastAsia="en-US"/>
        </w:rPr>
        <w:t xml:space="preserve">строительство, реконструкция объекта капитального строительства в случае проведения работ в границах земельного участка, предназначенного для размещения объекта капитального строительства, указанного в разрешении на строительство, и без занятия проезжей части улиц и магистралей, территории остановок общественного транспорта, </w:t>
      </w:r>
      <w:proofErr w:type="spellStart"/>
      <w:r w:rsidR="003F7215" w:rsidRPr="00202932">
        <w:rPr>
          <w:rFonts w:ascii="Arial" w:eastAsiaTheme="minorHAnsi" w:hAnsi="Arial" w:cs="Arial"/>
          <w:lang w:eastAsia="en-US"/>
        </w:rPr>
        <w:t>отстойно</w:t>
      </w:r>
      <w:proofErr w:type="spellEnd"/>
      <w:r w:rsidR="007A4E5C">
        <w:rPr>
          <w:rFonts w:ascii="Arial" w:eastAsiaTheme="minorHAnsi" w:hAnsi="Arial" w:cs="Arial"/>
          <w:lang w:eastAsia="en-US"/>
        </w:rPr>
        <w:t xml:space="preserve"> </w:t>
      </w:r>
      <w:r w:rsidR="003F7215" w:rsidRPr="00202932">
        <w:rPr>
          <w:rFonts w:ascii="Arial" w:eastAsiaTheme="minorHAnsi" w:hAnsi="Arial" w:cs="Arial"/>
          <w:lang w:eastAsia="en-US"/>
        </w:rPr>
        <w:t>-</w:t>
      </w:r>
      <w:r w:rsidR="007A4E5C">
        <w:rPr>
          <w:rFonts w:ascii="Arial" w:eastAsiaTheme="minorHAnsi" w:hAnsi="Arial" w:cs="Arial"/>
          <w:lang w:eastAsia="en-US"/>
        </w:rPr>
        <w:t xml:space="preserve"> </w:t>
      </w:r>
      <w:r w:rsidR="003F7215" w:rsidRPr="00202932">
        <w:rPr>
          <w:rFonts w:ascii="Arial" w:eastAsiaTheme="minorHAnsi" w:hAnsi="Arial" w:cs="Arial"/>
          <w:lang w:eastAsia="en-US"/>
        </w:rPr>
        <w:t>разворотных площадок общественного транспорта, велосипедных дорожек с целью проведения (производства) работ, в том числе для обеспечения прохода пешеходов, а также без полного перекрытия тротуара;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прокладка инженерных сетей и сооружений к строящимся (реконструируемым) объектам капитального строительства;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размещение и установка некапитальных объектов, а также объектов, размещение которых может осуществляться без предоставления земельных участков и установления сервитутов;</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капитальный ремонт дорог и элементов их обустройства, трам</w:t>
      </w:r>
      <w:r w:rsidR="007A4E5C">
        <w:rPr>
          <w:rFonts w:ascii="Arial" w:eastAsiaTheme="minorHAnsi" w:hAnsi="Arial" w:cs="Arial"/>
          <w:lang w:eastAsia="en-US"/>
        </w:rPr>
        <w:t>вайных и железнодорожных путей;</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прокладка (размещение) инженерных сетей и сооружений, линий и сооружений связи.</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Ордер (разрешение) не дает права на проведение работ по размещению объектов благоустройства на территории города-курорта Пятигорска, являющихся целью проведения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Не допускается проведение работ и размещение объектов благоустройства на территории города-курорта Пятигорска, не указанных в ордере (разрешении) в качестве цели проведения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Проведение земляных работ на одной территории при проведения нескольких видов работ одним лицом допускается на основании одного ордера (разрешения) при условии представления всех документов, необходимых для оформления ордера (разрешения) в отношении каждого из видов заявленных работ (одинаковые документы, подлежащие представлению по каждому из видов указанных работ, представляются в одном экземпляре).</w:t>
      </w:r>
    </w:p>
    <w:p w:rsidR="003F7215" w:rsidRPr="00202932" w:rsidRDefault="003F7215" w:rsidP="003F7215">
      <w:pPr>
        <w:jc w:val="both"/>
        <w:rPr>
          <w:rFonts w:ascii="Arial" w:eastAsiaTheme="minorHAnsi" w:hAnsi="Arial" w:cs="Arial"/>
          <w:lang w:eastAsia="en-US"/>
        </w:rPr>
      </w:pPr>
    </w:p>
    <w:p w:rsidR="003F7215" w:rsidRPr="00202932" w:rsidRDefault="003F7215" w:rsidP="00EC5630">
      <w:pPr>
        <w:ind w:firstLine="567"/>
        <w:jc w:val="both"/>
        <w:rPr>
          <w:rFonts w:ascii="Arial" w:eastAsiaTheme="minorHAnsi" w:hAnsi="Arial" w:cs="Arial"/>
          <w:lang w:eastAsia="en-US"/>
        </w:rPr>
      </w:pPr>
      <w:r w:rsidRPr="00202932">
        <w:rPr>
          <w:rFonts w:ascii="Arial" w:eastAsiaTheme="minorHAnsi" w:hAnsi="Arial" w:cs="Arial"/>
          <w:lang w:eastAsia="en-US"/>
        </w:rPr>
        <w:t>Статья 41. Содержание ордера (разрешения)</w:t>
      </w:r>
    </w:p>
    <w:p w:rsidR="003F7215" w:rsidRPr="00202932" w:rsidRDefault="003F7215" w:rsidP="003F7215">
      <w:pPr>
        <w:jc w:val="both"/>
        <w:rPr>
          <w:rFonts w:ascii="Arial" w:eastAsiaTheme="minorHAnsi" w:hAnsi="Arial" w:cs="Arial"/>
          <w:lang w:eastAsia="en-US"/>
        </w:rPr>
      </w:pP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В ордере (разрешении) на проведение земляных работ указываются: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цель проведения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адрес места проведения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виды земляных работ и их объемы.</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сроки действия ордера (разрешения), включающие в себя даты начала и завершения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исполнитель и заказчик проведения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условия проведения работ, в том числе условия занятия проезжей части улиц и магистралей, территории остановок общественного транспорта, и других муниципальных территорий в ходе проведения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Приложением к ордеру (разрешению) является календарный график производства работ. Ордер (разрешение) действителен при наличии приложения к нему.</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В целях оформления ордера (разрешения) на проведение земляных работ, уполномоченным в сфере жилищно-коммунального хозяйства органом администрации города Пятигорска, осуществляющим оформление (выдачу) ордеров (разрешений), проводится проверка: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необходимых документов, перечень которых устанавливается постановлением администрации города Пятигорска.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lastRenderedPageBreak/>
        <w:t>2)</w:t>
      </w:r>
      <w:r w:rsidR="003F7215" w:rsidRPr="00202932">
        <w:rPr>
          <w:rFonts w:ascii="Arial" w:eastAsiaTheme="minorHAnsi" w:hAnsi="Arial" w:cs="Arial"/>
          <w:lang w:eastAsia="en-US"/>
        </w:rPr>
        <w:t>соответствия проекта проведения (производства) земляных работ требованиям настоящих Правил.</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Ордер (разрешение) оформляется на период, предусмотренный календарным графиком производства земляных работ, но не более срока действия разрешений, выданных для проведения работ, являющихся целью выдачи ордера.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Уполномоченный в сфере жилищно-коммунального хозяйства орган администрации города Пятигорска осуществляет ведение Реестра оформленных ордеров (разрешений) на проведение земляных работ.</w:t>
      </w:r>
    </w:p>
    <w:p w:rsidR="003F7215" w:rsidRPr="00202932" w:rsidRDefault="003F7215" w:rsidP="003F7215">
      <w:pPr>
        <w:jc w:val="both"/>
        <w:rPr>
          <w:rFonts w:ascii="Arial" w:eastAsiaTheme="minorHAnsi" w:hAnsi="Arial" w:cs="Arial"/>
          <w:lang w:eastAsia="en-US"/>
        </w:rPr>
      </w:pPr>
    </w:p>
    <w:p w:rsidR="003F7215" w:rsidRPr="00202932" w:rsidRDefault="003F7215" w:rsidP="00EC5630">
      <w:pPr>
        <w:ind w:firstLine="567"/>
        <w:jc w:val="both"/>
        <w:rPr>
          <w:rFonts w:ascii="Arial" w:eastAsiaTheme="minorHAnsi" w:hAnsi="Arial" w:cs="Arial"/>
          <w:lang w:eastAsia="en-US"/>
        </w:rPr>
      </w:pPr>
      <w:r w:rsidRPr="00202932">
        <w:rPr>
          <w:rFonts w:ascii="Arial" w:eastAsiaTheme="minorHAnsi" w:hAnsi="Arial" w:cs="Arial"/>
          <w:lang w:eastAsia="en-US"/>
        </w:rPr>
        <w:t>Статья 42. Основания для отказа в выдаче ордера (разрешения)</w:t>
      </w:r>
    </w:p>
    <w:p w:rsidR="003F7215" w:rsidRPr="00202932" w:rsidRDefault="003F7215" w:rsidP="003F7215">
      <w:pPr>
        <w:jc w:val="both"/>
        <w:rPr>
          <w:rFonts w:ascii="Arial" w:eastAsiaTheme="minorHAnsi" w:hAnsi="Arial" w:cs="Arial"/>
          <w:lang w:eastAsia="en-US"/>
        </w:rPr>
      </w:pPr>
    </w:p>
    <w:p w:rsidR="003F7215" w:rsidRPr="00202932" w:rsidRDefault="003F7215" w:rsidP="00EC5630">
      <w:pPr>
        <w:ind w:firstLine="567"/>
        <w:jc w:val="both"/>
        <w:rPr>
          <w:rFonts w:ascii="Arial" w:eastAsiaTheme="minorHAnsi" w:hAnsi="Arial" w:cs="Arial"/>
          <w:lang w:eastAsia="en-US"/>
        </w:rPr>
      </w:pPr>
      <w:r w:rsidRPr="00202932">
        <w:rPr>
          <w:rFonts w:ascii="Arial" w:eastAsiaTheme="minorHAnsi" w:hAnsi="Arial" w:cs="Arial"/>
          <w:lang w:eastAsia="en-US"/>
        </w:rPr>
        <w:t>Основания для отказа в выдаче ордера (разрешения):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непредставление (отсутствие) документов, необходимых для оформления ордера (разрешения) в соответствии с настоящим постановлением;</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невозможность выполнения работ в заявленные сроки в связи с проведением собраний, митингов, демонстраций, шествий и других публичных мероприятий, спортивных, зрелищных и иных массовых мероприятий;</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несоответствие проекта проведения (производства) работ требованиям настоящих Правил.</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proofErr w:type="spellStart"/>
      <w:r w:rsidR="003F7215" w:rsidRPr="00202932">
        <w:rPr>
          <w:rFonts w:ascii="Arial" w:eastAsiaTheme="minorHAnsi" w:hAnsi="Arial" w:cs="Arial"/>
          <w:lang w:eastAsia="en-US"/>
        </w:rPr>
        <w:t>неустранение</w:t>
      </w:r>
      <w:proofErr w:type="spellEnd"/>
      <w:r w:rsidR="003F7215" w:rsidRPr="00202932">
        <w:rPr>
          <w:rFonts w:ascii="Arial" w:eastAsiaTheme="minorHAnsi" w:hAnsi="Arial" w:cs="Arial"/>
          <w:lang w:eastAsia="en-US"/>
        </w:rPr>
        <w:t xml:space="preserve"> нарушений, допущенных при проведении земляных работ (при повторном оформлении ордера).</w:t>
      </w:r>
    </w:p>
    <w:p w:rsidR="003F7215" w:rsidRPr="00202932" w:rsidRDefault="003F7215" w:rsidP="003F7215">
      <w:pPr>
        <w:jc w:val="both"/>
        <w:rPr>
          <w:rFonts w:ascii="Arial" w:eastAsiaTheme="minorHAnsi" w:hAnsi="Arial" w:cs="Arial"/>
          <w:lang w:eastAsia="en-US"/>
        </w:rPr>
      </w:pP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 xml:space="preserve">Статья </w:t>
      </w:r>
      <w:r w:rsidR="003F7215" w:rsidRPr="00202932">
        <w:rPr>
          <w:rFonts w:ascii="Arial" w:eastAsiaTheme="minorHAnsi" w:hAnsi="Arial" w:cs="Arial"/>
          <w:lang w:eastAsia="en-US"/>
        </w:rPr>
        <w:t>43. Оформления дубликата ордера (разрешения), продления срока действия ордера (разрешения), приостановление или отмена действия ордера (разрешения)</w:t>
      </w:r>
    </w:p>
    <w:p w:rsidR="003F7215" w:rsidRPr="00202932" w:rsidRDefault="003F7215" w:rsidP="003F7215">
      <w:pPr>
        <w:jc w:val="both"/>
        <w:rPr>
          <w:rFonts w:ascii="Arial" w:eastAsiaTheme="minorHAnsi" w:hAnsi="Arial" w:cs="Arial"/>
          <w:lang w:eastAsia="en-US"/>
        </w:rPr>
      </w:pPr>
    </w:p>
    <w:p w:rsidR="003F7215" w:rsidRPr="00202932" w:rsidRDefault="00EC5630" w:rsidP="00EC5630">
      <w:pPr>
        <w:ind w:firstLine="426"/>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Оформление дубликата ордера (разрешения) при утрате ордера (разрешения) осуществляется на основании соответствующего заявления.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Продление срока действия орде</w:t>
      </w:r>
      <w:r w:rsidR="007A4E5C">
        <w:rPr>
          <w:rFonts w:ascii="Arial" w:eastAsiaTheme="minorHAnsi" w:hAnsi="Arial" w:cs="Arial"/>
          <w:lang w:eastAsia="en-US"/>
        </w:rPr>
        <w:t xml:space="preserve">ра осуществляется на основании </w:t>
      </w:r>
      <w:r w:rsidR="003F7215" w:rsidRPr="00202932">
        <w:rPr>
          <w:rFonts w:ascii="Arial" w:eastAsiaTheme="minorHAnsi" w:hAnsi="Arial" w:cs="Arial"/>
          <w:lang w:eastAsia="en-US"/>
        </w:rPr>
        <w:t>соответствующего заявления.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Приостановление действия ордера (разрешения) влечет за собой приостановление проведения земляных работ (работ по размещению временных ограждений), предусмотренных ордером (разрешением), и осуществляется в случаях:</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возникновения при выполнении указанных работ угрозы жизни и здоровью людей;</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выявления в установленном порядке нарушений правил проведения земляных работ, а также условий проведения работ, у</w:t>
      </w:r>
      <w:r>
        <w:rPr>
          <w:rFonts w:ascii="Arial" w:eastAsiaTheme="minorHAnsi" w:hAnsi="Arial" w:cs="Arial"/>
          <w:lang w:eastAsia="en-US"/>
        </w:rPr>
        <w:t>казанных в ордере (разрешении);</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совершения при производстве работ административных правонарушений в области охраны окружающей среды и природопользования, а также в области охраны объектов культурного наследия, установленных вступившими в законную силу решениями уполномоченных органов исполнительной власти Ставропольского края, судебными актами;</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выявления при проведении земляных работ объектов, обладающих признаками объектов археологического наследия;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 xml:space="preserve">выдачи уполномоченными органами исполнительной власти Ставропольского края предписаний на приостановку работ, являющихся целью проведения земляных работ, получения отзыва ранее выданного согласования органами государственной власти, документов, необходимых для оформления </w:t>
      </w:r>
      <w:r w:rsidR="003F7215" w:rsidRPr="00202932">
        <w:rPr>
          <w:rFonts w:ascii="Arial" w:eastAsiaTheme="minorHAnsi" w:hAnsi="Arial" w:cs="Arial"/>
          <w:lang w:eastAsia="en-US"/>
        </w:rPr>
        <w:lastRenderedPageBreak/>
        <w:t>ордера (разрешения) и проведения в соответствии с ордером (разрешением)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Действие ордера (разрешения) приостанавливается на период от 10 дней до 3 месяцев.</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Решение о приостановлении действия ордера (разрешения) направляется лицу, которому был выдан ордер (разрешение), не позднее дня, следующего за днем принятия данного решения.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Действие ордера (разрешения) восстанавливается при условии устранения оснований</w:t>
      </w:r>
      <w:r w:rsidR="007A4E5C">
        <w:rPr>
          <w:rFonts w:ascii="Arial" w:eastAsiaTheme="minorHAnsi" w:hAnsi="Arial" w:cs="Arial"/>
          <w:lang w:eastAsia="en-US"/>
        </w:rPr>
        <w:t xml:space="preserve">, послуживших причиной для его </w:t>
      </w:r>
      <w:r w:rsidR="003F7215" w:rsidRPr="00202932">
        <w:rPr>
          <w:rFonts w:ascii="Arial" w:eastAsiaTheme="minorHAnsi" w:hAnsi="Arial" w:cs="Arial"/>
          <w:lang w:eastAsia="en-US"/>
        </w:rPr>
        <w:t>приостановления.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Прекращение (аннулирование) ордера (разрешения) влечет за собой прекращение проведения земляных работ, предусмотренных ордером, и осуществляется в случаях:</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прекращения действия разрешений (согласований) на проведение работ, являющихся целью проведения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неисполнения либо ненадлежащего исполнения в период приостановления действия ордера (разрешения) требований к устранению выявленных угроз жизни и здоровью людей, а также устранению нарушений условий проведения работ, указанных в ордере (разрешении);</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невыполнения предписаний органа администрации города Пятигорска, уполномоченного на осуществление функций в сфере жилищно-коммунального хозяйства, в срок, указа</w:t>
      </w:r>
      <w:r w:rsidR="007A4E5C">
        <w:rPr>
          <w:rFonts w:ascii="Arial" w:eastAsiaTheme="minorHAnsi" w:hAnsi="Arial" w:cs="Arial"/>
          <w:lang w:eastAsia="en-US"/>
        </w:rPr>
        <w:t xml:space="preserve">нный в </w:t>
      </w:r>
      <w:r w:rsidR="003F7215" w:rsidRPr="00202932">
        <w:rPr>
          <w:rFonts w:ascii="Arial" w:eastAsiaTheme="minorHAnsi" w:hAnsi="Arial" w:cs="Arial"/>
          <w:lang w:eastAsia="en-US"/>
        </w:rPr>
        <w:t>предписании;</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4)</w:t>
      </w:r>
      <w:proofErr w:type="spellStart"/>
      <w:r w:rsidR="003F7215" w:rsidRPr="00202932">
        <w:rPr>
          <w:rFonts w:ascii="Arial" w:eastAsiaTheme="minorHAnsi" w:hAnsi="Arial" w:cs="Arial"/>
          <w:lang w:eastAsia="en-US"/>
        </w:rPr>
        <w:t>неустранения</w:t>
      </w:r>
      <w:proofErr w:type="spellEnd"/>
      <w:r w:rsidR="003F7215" w:rsidRPr="00202932">
        <w:rPr>
          <w:rFonts w:ascii="Arial" w:eastAsiaTheme="minorHAnsi" w:hAnsi="Arial" w:cs="Arial"/>
          <w:lang w:eastAsia="en-US"/>
        </w:rPr>
        <w:t xml:space="preserve"> обстоятельств, послуживших основанием для приостановления действия ордера (разрешения);</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исполнения вступившего в законную силу судебного акта;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прекращения имущественных прав на использование соответствующего земельного участка, участка территории, на которых осуществляется проведение земляных работ;</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нарушения условий проведения земляных работ, установки временных ограждений, связанных с временным занятием проезжей части улиц и магистралей, территории остановок общественного транспорта;</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проведения работ, не соответствующих цели проведения земляных работ, указанной в ордере (разрешении).</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8.</w:t>
      </w:r>
      <w:r w:rsidR="003F7215" w:rsidRPr="00202932">
        <w:rPr>
          <w:rFonts w:ascii="Arial" w:eastAsiaTheme="minorHAnsi" w:hAnsi="Arial" w:cs="Arial"/>
          <w:lang w:eastAsia="en-US"/>
        </w:rPr>
        <w:t>Ответственность за содержание места проведения земляных работ после прекращения действия ордера (разрешения) возлагается на заказчика указанных работ. В случае прекращения действия ордера (разрешения), заказчик указанных работ обязан восстановить нарушенное благоустройство, провести демонтаж временных ограждений и временных объектов, восстановить постоянную схему дорожного движения (при проведении работ на проезжей части улиц).</w:t>
      </w:r>
    </w:p>
    <w:p w:rsidR="003F7215" w:rsidRPr="00202932" w:rsidRDefault="00EC5630" w:rsidP="00EC5630">
      <w:pPr>
        <w:ind w:firstLine="567"/>
        <w:jc w:val="both"/>
        <w:rPr>
          <w:rFonts w:ascii="Arial" w:eastAsiaTheme="minorHAnsi" w:hAnsi="Arial" w:cs="Arial"/>
          <w:lang w:eastAsia="en-US"/>
        </w:rPr>
      </w:pPr>
      <w:r>
        <w:rPr>
          <w:rFonts w:ascii="Arial" w:eastAsiaTheme="minorHAnsi" w:hAnsi="Arial" w:cs="Arial"/>
          <w:lang w:eastAsia="en-US"/>
        </w:rPr>
        <w:t>9.</w:t>
      </w:r>
      <w:r w:rsidR="003F7215" w:rsidRPr="00202932">
        <w:rPr>
          <w:rFonts w:ascii="Arial" w:eastAsiaTheme="minorHAnsi" w:hAnsi="Arial" w:cs="Arial"/>
          <w:lang w:eastAsia="en-US"/>
        </w:rPr>
        <w:t>Закрытие ордера (разрешения) осуществляется в случаях заверш</w:t>
      </w:r>
      <w:r w:rsidR="007A4E5C">
        <w:rPr>
          <w:rFonts w:ascii="Arial" w:eastAsiaTheme="minorHAnsi" w:hAnsi="Arial" w:cs="Arial"/>
          <w:lang w:eastAsia="en-US"/>
        </w:rPr>
        <w:t xml:space="preserve">ения проведения земляных работ </w:t>
      </w:r>
      <w:r w:rsidR="003F7215" w:rsidRPr="00202932">
        <w:rPr>
          <w:rFonts w:ascii="Arial" w:eastAsiaTheme="minorHAnsi" w:hAnsi="Arial" w:cs="Arial"/>
          <w:lang w:eastAsia="en-US"/>
        </w:rPr>
        <w:t>и при выполнении д</w:t>
      </w:r>
      <w:r w:rsidR="007A4E5C">
        <w:rPr>
          <w:rFonts w:ascii="Arial" w:eastAsiaTheme="minorHAnsi" w:hAnsi="Arial" w:cs="Arial"/>
          <w:lang w:eastAsia="en-US"/>
        </w:rPr>
        <w:t xml:space="preserve">о истечения срока его действия </w:t>
      </w:r>
      <w:r w:rsidR="003F7215" w:rsidRPr="00202932">
        <w:rPr>
          <w:rFonts w:ascii="Arial" w:eastAsiaTheme="minorHAnsi" w:hAnsi="Arial" w:cs="Arial"/>
          <w:lang w:eastAsia="en-US"/>
        </w:rPr>
        <w:t>следующих обязательных условий: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представления в уполномоченный орган администрации города Пятигорска в сфере градостроительства исполнительных чертежей построенных (реконструированных) подземных коммуникаций и сооружений, выполненных</w:t>
      </w:r>
      <w:r w:rsidR="007A4E5C">
        <w:rPr>
          <w:rFonts w:ascii="Arial" w:eastAsiaTheme="minorHAnsi" w:hAnsi="Arial" w:cs="Arial"/>
          <w:lang w:eastAsia="en-US"/>
        </w:rPr>
        <w:t xml:space="preserve"> в соответствии с требованиями </w:t>
      </w:r>
      <w:r w:rsidR="003F7215" w:rsidRPr="00202932">
        <w:rPr>
          <w:rFonts w:ascii="Arial" w:eastAsiaTheme="minorHAnsi" w:hAnsi="Arial" w:cs="Arial"/>
          <w:lang w:eastAsia="en-US"/>
        </w:rPr>
        <w:t>законодательства, с приложением материалов и данных в электронном виде (в случае проведения инженерно-геологических изысканий);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восстановления нарушенного благоустройства, в том числе восстановления дорожного покрытия и тротуаров, газонов (при проведении работ на проезжей части улиц и магистралей, тротуарах и в пешеходных зонах, на территории остановок общественного транспорта и других муниципальных территориях);</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lastRenderedPageBreak/>
        <w:t>-</w:t>
      </w:r>
      <w:r w:rsidR="003F7215" w:rsidRPr="00202932">
        <w:rPr>
          <w:rFonts w:ascii="Arial" w:eastAsiaTheme="minorHAnsi" w:hAnsi="Arial" w:cs="Arial"/>
          <w:lang w:eastAsia="en-US"/>
        </w:rPr>
        <w:t>восстановления постоянной схемы дорожного движения (при проведении работ на проезжей части улиц и магистралей).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10.</w:t>
      </w:r>
      <w:r w:rsidR="003F7215" w:rsidRPr="00202932">
        <w:rPr>
          <w:rFonts w:ascii="Arial" w:eastAsiaTheme="minorHAnsi" w:hAnsi="Arial" w:cs="Arial"/>
          <w:lang w:eastAsia="en-US"/>
        </w:rPr>
        <w:t>Производство земляных работ с нарушением условий, содержащихся в разрешении (ордере), запрещено.</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11.</w:t>
      </w:r>
      <w:r w:rsidR="003F7215" w:rsidRPr="00202932">
        <w:rPr>
          <w:rFonts w:ascii="Arial" w:eastAsiaTheme="minorHAnsi" w:hAnsi="Arial" w:cs="Arial"/>
          <w:lang w:eastAsia="en-US"/>
        </w:rPr>
        <w:t>Лицо, производящее земляные работы, обязано на месте проведения работ иметь при себе копию разрешения (ордера), указанного в п. 11.2 настоящих Правил, и план-схему организации производства работ.</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12.</w:t>
      </w:r>
      <w:r w:rsidR="003F7215" w:rsidRPr="00202932">
        <w:rPr>
          <w:rFonts w:ascii="Arial" w:eastAsiaTheme="minorHAnsi" w:hAnsi="Arial" w:cs="Arial"/>
          <w:lang w:eastAsia="en-US"/>
        </w:rPr>
        <w:t>Производство работ в охранной зоне инженерных коммуникаций следует осуществлять под наблюдением руководителя работ, представителей организаций, эксплуатирующих эти коммуникации.</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13.</w:t>
      </w:r>
      <w:r w:rsidR="003F7215" w:rsidRPr="00202932">
        <w:rPr>
          <w:rFonts w:ascii="Arial" w:eastAsiaTheme="minorHAnsi" w:hAnsi="Arial" w:cs="Arial"/>
          <w:lang w:eastAsia="en-US"/>
        </w:rPr>
        <w:t>В темное время суток место производства работ должно быть освещено фонарями с красным светом, оборудовано информационной табличкой, в которой указываются наименование лица (подрядчика), осуществляющего земляные работы, с указанием почтового адреса и номера телефона лица, ответственного за производство работ.</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14.</w:t>
      </w:r>
      <w:r w:rsidR="003F7215" w:rsidRPr="00202932">
        <w:rPr>
          <w:rFonts w:ascii="Arial" w:eastAsiaTheme="minorHAnsi" w:hAnsi="Arial" w:cs="Arial"/>
          <w:lang w:eastAsia="en-US"/>
        </w:rPr>
        <w:t>Для обеспечения безопасности прохода пешеходов лица, производящие земляные работы, обязаны устанавливать настилы и мостики с перилами.</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15.</w:t>
      </w:r>
      <w:r w:rsidR="003F7215" w:rsidRPr="00202932">
        <w:rPr>
          <w:rFonts w:ascii="Arial" w:eastAsiaTheme="minorHAnsi" w:hAnsi="Arial" w:cs="Arial"/>
          <w:lang w:eastAsia="en-US"/>
        </w:rPr>
        <w:t>В случае, если выполнение земляных работ невозможно без прекращения движения автотранспорта по участку дороги или улицы, указанные работы выполняются после принятия соответствующего постановления администрации города Пятигорска.</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16.</w:t>
      </w:r>
      <w:r w:rsidR="003F7215" w:rsidRPr="00202932">
        <w:rPr>
          <w:rFonts w:ascii="Arial" w:eastAsiaTheme="minorHAnsi" w:hAnsi="Arial" w:cs="Arial"/>
          <w:lang w:eastAsia="en-US"/>
        </w:rPr>
        <w:t>При неисполнении, ненадлежащем исполнении, просрочке обязанности по восстановлению нарушенного благоустройства территории работы по восстановлению нарушенного благоустройства осуществляются за счет средств бюджета города-курорта Пятигорска с последующим взысканием понесенных расходов с лица, которому выдано разрешение (ордер) на производство земляных работ в соответствии с законодательством Российской Федерации.</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17.</w:t>
      </w:r>
      <w:r w:rsidR="003F7215" w:rsidRPr="00202932">
        <w:rPr>
          <w:rFonts w:ascii="Arial" w:eastAsiaTheme="minorHAnsi" w:hAnsi="Arial" w:cs="Arial"/>
          <w:lang w:eastAsia="en-US"/>
        </w:rPr>
        <w:t>При производстве строительных и земляных работ на территории города-курорта Пятигорска запрещается:</w:t>
      </w: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повреждать существующие сооружения, коммуникации, зеленые насаждения и элементы благоустройства;</w:t>
      </w: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готовить цементный раствор и бетон непосредственно на проезжей части улиц и дорог;</w:t>
      </w: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оставлять на проезжей части улиц, дорог, тротуарах, газонах землю и строительный мусор после окончания работ;</w:t>
      </w: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складировать строительные материалы, огораживать и загромождать территории, выходящие за установленные в разрешении границы;</w:t>
      </w:r>
    </w:p>
    <w:p w:rsidR="003F7215" w:rsidRPr="00202932" w:rsidRDefault="003F7215" w:rsidP="00BE23FB">
      <w:pPr>
        <w:ind w:firstLine="567"/>
        <w:jc w:val="both"/>
        <w:rPr>
          <w:rFonts w:ascii="Arial" w:eastAsiaTheme="minorHAnsi" w:hAnsi="Arial" w:cs="Arial"/>
          <w:lang w:eastAsia="en-US"/>
        </w:rPr>
      </w:pPr>
      <w:proofErr w:type="gramStart"/>
      <w:r w:rsidRPr="00202932">
        <w:rPr>
          <w:rFonts w:ascii="Arial" w:eastAsiaTheme="minorHAnsi" w:hAnsi="Arial" w:cs="Arial"/>
          <w:lang w:eastAsia="en-US"/>
        </w:rPr>
        <w:t>засыпать землей и строительными материалами деревья, кустарники, газоны, люки колодцев, водосточные решетки, лотки и кюветы, перепускные трубы и дренажи, геодезические знаки, проезжую часть дорог, улиц, тротуары, территории.</w:t>
      </w:r>
      <w:proofErr w:type="gramEnd"/>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18.</w:t>
      </w:r>
      <w:r w:rsidR="003F7215" w:rsidRPr="00202932">
        <w:rPr>
          <w:rFonts w:ascii="Arial" w:eastAsiaTheme="minorHAnsi" w:hAnsi="Arial" w:cs="Arial"/>
          <w:lang w:eastAsia="en-US"/>
        </w:rPr>
        <w:t>Запрещается производить плановые работы под видом аварийных работ.</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19.</w:t>
      </w:r>
      <w:r w:rsidR="003F7215" w:rsidRPr="00202932">
        <w:rPr>
          <w:rFonts w:ascii="Arial" w:eastAsiaTheme="minorHAnsi" w:hAnsi="Arial" w:cs="Arial"/>
          <w:lang w:eastAsia="en-US"/>
        </w:rPr>
        <w:t>Ордер (разрешение) на произв</w:t>
      </w:r>
      <w:r w:rsidR="007A4E5C">
        <w:rPr>
          <w:rFonts w:ascii="Arial" w:eastAsiaTheme="minorHAnsi" w:hAnsi="Arial" w:cs="Arial"/>
          <w:lang w:eastAsia="en-US"/>
        </w:rPr>
        <w:t xml:space="preserve">одство плановых работ выдается </w:t>
      </w:r>
      <w:r w:rsidR="003F7215" w:rsidRPr="00202932">
        <w:rPr>
          <w:rFonts w:ascii="Arial" w:eastAsiaTheme="minorHAnsi" w:hAnsi="Arial" w:cs="Arial"/>
          <w:lang w:eastAsia="en-US"/>
        </w:rPr>
        <w:t>в течени</w:t>
      </w:r>
      <w:proofErr w:type="gramStart"/>
      <w:r w:rsidR="003F7215" w:rsidRPr="00202932">
        <w:rPr>
          <w:rFonts w:ascii="Arial" w:eastAsiaTheme="minorHAnsi" w:hAnsi="Arial" w:cs="Arial"/>
          <w:lang w:eastAsia="en-US"/>
        </w:rPr>
        <w:t>и</w:t>
      </w:r>
      <w:proofErr w:type="gramEnd"/>
      <w:r w:rsidR="003F7215" w:rsidRPr="00202932">
        <w:rPr>
          <w:rFonts w:ascii="Arial" w:eastAsiaTheme="minorHAnsi" w:hAnsi="Arial" w:cs="Arial"/>
          <w:lang w:eastAsia="en-US"/>
        </w:rPr>
        <w:t xml:space="preserve"> 10 рабочих дней со дня подачи заявления на ордер. Ордер на производство</w:t>
      </w:r>
      <w:r w:rsidR="007A4E5C">
        <w:rPr>
          <w:rFonts w:ascii="Arial" w:eastAsiaTheme="minorHAnsi" w:hAnsi="Arial" w:cs="Arial"/>
          <w:lang w:eastAsia="en-US"/>
        </w:rPr>
        <w:t xml:space="preserve"> аварийных работ оформляется в </w:t>
      </w:r>
      <w:r w:rsidR="003F7215" w:rsidRPr="00202932">
        <w:rPr>
          <w:rFonts w:ascii="Arial" w:eastAsiaTheme="minorHAnsi" w:hAnsi="Arial" w:cs="Arial"/>
          <w:lang w:eastAsia="en-US"/>
        </w:rPr>
        <w:t>течение одного рабочего со дня подачи заявления в установленном настоящими Правилами порядке.</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numPr>
          <w:ilvl w:val="0"/>
          <w:numId w:val="5"/>
        </w:numPr>
        <w:jc w:val="center"/>
        <w:rPr>
          <w:rFonts w:ascii="Arial" w:eastAsiaTheme="minorHAnsi" w:hAnsi="Arial" w:cs="Arial"/>
          <w:bCs/>
          <w:lang w:eastAsia="en-US"/>
        </w:rPr>
      </w:pPr>
      <w:r w:rsidRPr="00202932">
        <w:rPr>
          <w:rFonts w:ascii="Arial" w:eastAsiaTheme="minorHAnsi" w:hAnsi="Arial" w:cs="Arial"/>
          <w:bCs/>
          <w:lang w:val="en-GB" w:eastAsia="en-US"/>
        </w:rPr>
        <w:t>XII</w:t>
      </w:r>
      <w:r w:rsidRPr="00202932">
        <w:rPr>
          <w:rFonts w:ascii="Arial" w:eastAsiaTheme="minorHAnsi" w:hAnsi="Arial" w:cs="Arial"/>
          <w:bCs/>
          <w:lang w:eastAsia="en-US"/>
        </w:rPr>
        <w:t>. Участие собственников и (или) иных законных владельцев зданий, строений, сооружений, земельных участков в содержании прилегающих территорий</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bCs/>
          <w:lang w:eastAsia="en-US"/>
        </w:rPr>
        <w:t xml:space="preserve">Статья 44. Содержание </w:t>
      </w:r>
      <w:r w:rsidRPr="00202932">
        <w:rPr>
          <w:rFonts w:ascii="Arial" w:eastAsiaTheme="minorHAnsi" w:hAnsi="Arial" w:cs="Arial"/>
          <w:lang w:eastAsia="en-US"/>
        </w:rPr>
        <w:t>прилегающей территории</w:t>
      </w:r>
    </w:p>
    <w:p w:rsidR="003F7215" w:rsidRPr="00202932" w:rsidRDefault="003F7215" w:rsidP="003F7215">
      <w:pPr>
        <w:jc w:val="both"/>
        <w:rPr>
          <w:rFonts w:ascii="Arial" w:eastAsiaTheme="minorHAnsi" w:hAnsi="Arial" w:cs="Arial"/>
          <w:bCs/>
          <w:lang w:eastAsia="en-US"/>
        </w:rPr>
      </w:pPr>
    </w:p>
    <w:p w:rsidR="003F7215" w:rsidRPr="00202932" w:rsidRDefault="00BE23FB" w:rsidP="00BE23FB">
      <w:pPr>
        <w:ind w:firstLine="567"/>
        <w:jc w:val="both"/>
        <w:rPr>
          <w:rFonts w:ascii="Arial" w:eastAsiaTheme="minorHAnsi" w:hAnsi="Arial" w:cs="Arial"/>
          <w:bCs/>
          <w:lang w:eastAsia="en-US"/>
        </w:rPr>
      </w:pPr>
      <w:r>
        <w:rPr>
          <w:rFonts w:ascii="Arial" w:eastAsiaTheme="minorHAnsi" w:hAnsi="Arial" w:cs="Arial"/>
          <w:bCs/>
          <w:lang w:eastAsia="en-US"/>
        </w:rPr>
        <w:lastRenderedPageBreak/>
        <w:t>1.</w:t>
      </w:r>
      <w:r w:rsidR="003F7215" w:rsidRPr="00202932">
        <w:rPr>
          <w:rFonts w:ascii="Arial" w:eastAsiaTheme="minorHAnsi" w:hAnsi="Arial" w:cs="Arial"/>
          <w:lang w:eastAsia="en-US"/>
        </w:rPr>
        <w:t>Содержание прилегающих территорий осуществляют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самостоятельно (трудовое участие), либо на основании договоров (финансовое участие).</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bCs/>
          <w:lang w:eastAsia="en-US"/>
        </w:rPr>
        <w:t>2.</w:t>
      </w:r>
      <w:r w:rsidR="003F7215" w:rsidRPr="00202932">
        <w:rPr>
          <w:rFonts w:ascii="Arial" w:eastAsiaTheme="minorHAnsi" w:hAnsi="Arial" w:cs="Arial"/>
          <w:bCs/>
          <w:lang w:eastAsia="en-US"/>
        </w:rPr>
        <w:t xml:space="preserve">Содержание </w:t>
      </w:r>
      <w:r w:rsidR="003F7215" w:rsidRPr="00202932">
        <w:rPr>
          <w:rFonts w:ascii="Arial" w:eastAsiaTheme="minorHAnsi" w:hAnsi="Arial" w:cs="Arial"/>
          <w:lang w:eastAsia="en-US"/>
        </w:rPr>
        <w:t xml:space="preserve">прилегающей территории помимо установленных </w:t>
      </w:r>
      <w:r w:rsidR="007A4E5C">
        <w:rPr>
          <w:rFonts w:ascii="Arial" w:eastAsiaTheme="minorHAnsi" w:hAnsi="Arial" w:cs="Arial"/>
          <w:lang w:eastAsia="en-US"/>
        </w:rPr>
        <w:t xml:space="preserve">законодательством обязанностей </w:t>
      </w:r>
      <w:r w:rsidR="003F7215" w:rsidRPr="00202932">
        <w:rPr>
          <w:rFonts w:ascii="Arial" w:eastAsiaTheme="minorHAnsi" w:hAnsi="Arial" w:cs="Arial"/>
          <w:lang w:eastAsia="en-US"/>
        </w:rPr>
        <w:t>включает в себя следующие виды работ:</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убирать территорию и обеспечивать вывоз собранного мусора;</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скашивать траву и убирать скошенную траву;</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 xml:space="preserve">3)расчищать </w:t>
      </w:r>
      <w:r w:rsidR="003F7215" w:rsidRPr="00202932">
        <w:rPr>
          <w:rFonts w:ascii="Arial" w:eastAsiaTheme="minorHAnsi" w:hAnsi="Arial" w:cs="Arial"/>
          <w:lang w:eastAsia="en-US"/>
        </w:rPr>
        <w:t>пешеходные дорожки от снега.</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Хозяйствующие субъекты, ответственные за содержание прилегающих территорий, помимо работ, указанных в части 2 настоящей статьи, также обязаны выполнять следующие мероприятия по их содержанию:</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ежедневно производить уборку парковок (парковочных мест) и прилегающей к ним территории, а также осуществлять очистку их от наледи и снега в осенне-зимний период;</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обеспечивать озеленение прилегающих территорий, устройство и содержание цветников и клумб, предусмотренных проектами благоустройства и иной документацией.</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Статья 45. Определение границ прилегающей территории</w:t>
      </w:r>
    </w:p>
    <w:p w:rsidR="003F7215" w:rsidRPr="00202932" w:rsidRDefault="003F7215" w:rsidP="003F7215">
      <w:pPr>
        <w:jc w:val="both"/>
        <w:rPr>
          <w:rFonts w:ascii="Arial" w:eastAsiaTheme="minorHAnsi" w:hAnsi="Arial" w:cs="Arial"/>
          <w:lang w:eastAsia="en-US"/>
        </w:rPr>
      </w:pP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3F7215" w:rsidRPr="00202932">
        <w:rPr>
          <w:rFonts w:ascii="Arial" w:eastAsiaTheme="minorHAnsi" w:hAnsi="Arial" w:cs="Arial"/>
          <w:lang w:eastAsia="en-US"/>
        </w:rPr>
        <w:t>границы</w:t>
      </w:r>
      <w:proofErr w:type="gramEnd"/>
      <w:r w:rsidR="003F7215" w:rsidRPr="00202932">
        <w:rPr>
          <w:rFonts w:ascii="Arial" w:eastAsiaTheme="minorHAnsi" w:hAnsi="Arial" w:cs="Arial"/>
          <w:lang w:eastAsia="en-US"/>
        </w:rPr>
        <w:t xml:space="preserve"> которой определены настоящими Правилами, если иное не установлено законом Ставропольского края.</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Границы прилегающей территории, включая пешеходные дорожки, газоны и зеленые зоны, примыкающие непосредственно к границам зданий, сооружений, в том числе индивидуальным жилым домам, а также к ограждениям, установленным по границам территории предприятий, организаций, учреждений, иных хозяйствующих субъектов и индивидуальных жилых домов, а также образованных земельных участков, следует считать до края ближней обочины дороги или бордюрного камня, ограничивающего проезжую часть, но не более 10 метров по периметру от границ таких зданий, строений, сооружений, земельных участков.</w:t>
      </w: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 xml:space="preserve">Для таких объектов, как автозаправочные комплексы, </w:t>
      </w:r>
      <w:proofErr w:type="spellStart"/>
      <w:r w:rsidRPr="00202932">
        <w:rPr>
          <w:rFonts w:ascii="Arial" w:eastAsiaTheme="minorHAnsi" w:hAnsi="Arial" w:cs="Arial"/>
          <w:lang w:eastAsia="en-US"/>
        </w:rPr>
        <w:t>автомойки</w:t>
      </w:r>
      <w:proofErr w:type="spellEnd"/>
      <w:r w:rsidRPr="00202932">
        <w:rPr>
          <w:rFonts w:ascii="Arial" w:eastAsiaTheme="minorHAnsi" w:hAnsi="Arial" w:cs="Arial"/>
          <w:lang w:eastAsia="en-US"/>
        </w:rPr>
        <w:t>, торговые к</w:t>
      </w:r>
      <w:r w:rsidR="007A4E5C">
        <w:rPr>
          <w:rFonts w:ascii="Arial" w:eastAsiaTheme="minorHAnsi" w:hAnsi="Arial" w:cs="Arial"/>
          <w:lang w:eastAsia="en-US"/>
        </w:rPr>
        <w:t xml:space="preserve">омплексы, промышленные здания, </w:t>
      </w:r>
      <w:r w:rsidRPr="00202932">
        <w:rPr>
          <w:rFonts w:ascii="Arial" w:eastAsiaTheme="minorHAnsi" w:hAnsi="Arial" w:cs="Arial"/>
          <w:lang w:eastAsia="en-US"/>
        </w:rPr>
        <w:t>рынки, автостоянки, а также для объектов площадью более 300 кв</w:t>
      </w:r>
      <w:proofErr w:type="gramStart"/>
      <w:r w:rsidRPr="00202932">
        <w:rPr>
          <w:rFonts w:ascii="Arial" w:eastAsiaTheme="minorHAnsi" w:hAnsi="Arial" w:cs="Arial"/>
          <w:lang w:eastAsia="en-US"/>
        </w:rPr>
        <w:t>.м</w:t>
      </w:r>
      <w:proofErr w:type="gramEnd"/>
      <w:r w:rsidRPr="00202932">
        <w:rPr>
          <w:rFonts w:ascii="Arial" w:eastAsiaTheme="minorHAnsi" w:hAnsi="Arial" w:cs="Arial"/>
          <w:lang w:eastAsia="en-US"/>
        </w:rPr>
        <w:t>, границы прилегающих территорий включают в себя земельные участки, используемые такими объектами для нужд потребителей (парковки, заездные карманы и т.д.). Границы прилегающих территорий для указанных объектов следует считать до края ближней обочины дороги или бордюрного камня, ограничивающего проезжую часть, но не более 20 метров по периметру от границ таких зданий, строений, сооружений, земельных участков.</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 xml:space="preserve">В случае наложения прилегающих территорий двух объектов размер прилегающей территории каждого объекта в пределах зоны наложения определяется исходя из принципа </w:t>
      </w:r>
      <w:proofErr w:type="spellStart"/>
      <w:r w:rsidR="003F7215" w:rsidRPr="00202932">
        <w:rPr>
          <w:rFonts w:ascii="Arial" w:eastAsiaTheme="minorHAnsi" w:hAnsi="Arial" w:cs="Arial"/>
          <w:lang w:eastAsia="en-US"/>
        </w:rPr>
        <w:t>равноудаленности</w:t>
      </w:r>
      <w:proofErr w:type="spellEnd"/>
      <w:r w:rsidR="003F7215" w:rsidRPr="00202932">
        <w:rPr>
          <w:rFonts w:ascii="Arial" w:eastAsiaTheme="minorHAnsi" w:hAnsi="Arial" w:cs="Arial"/>
          <w:lang w:eastAsia="en-US"/>
        </w:rPr>
        <w:t xml:space="preserve"> границ отведенных территорий.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 xml:space="preserve">В случае возникновения спорных вопросов при определении границ прилегающих территорий администрацией города Пятигорска создается межведомственная комиссия по вопросам определения границ прилегающих </w:t>
      </w:r>
      <w:r w:rsidR="003F7215" w:rsidRPr="00202932">
        <w:rPr>
          <w:rFonts w:ascii="Arial" w:eastAsiaTheme="minorHAnsi" w:hAnsi="Arial" w:cs="Arial"/>
          <w:lang w:eastAsia="en-US"/>
        </w:rPr>
        <w:lastRenderedPageBreak/>
        <w:t xml:space="preserve">территорий, порядок </w:t>
      </w:r>
      <w:proofErr w:type="gramStart"/>
      <w:r w:rsidR="003F7215" w:rsidRPr="00202932">
        <w:rPr>
          <w:rFonts w:ascii="Arial" w:eastAsiaTheme="minorHAnsi" w:hAnsi="Arial" w:cs="Arial"/>
          <w:lang w:eastAsia="en-US"/>
        </w:rPr>
        <w:t>деятельности</w:t>
      </w:r>
      <w:proofErr w:type="gramEnd"/>
      <w:r w:rsidR="003F7215" w:rsidRPr="00202932">
        <w:rPr>
          <w:rFonts w:ascii="Arial" w:eastAsiaTheme="minorHAnsi" w:hAnsi="Arial" w:cs="Arial"/>
          <w:lang w:eastAsia="en-US"/>
        </w:rPr>
        <w:t xml:space="preserve"> которой определяется муниципальным правовым актом.</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jc w:val="center"/>
        <w:rPr>
          <w:rFonts w:ascii="Arial" w:eastAsiaTheme="minorHAnsi" w:hAnsi="Arial" w:cs="Arial"/>
          <w:lang w:eastAsia="en-US"/>
        </w:rPr>
      </w:pPr>
      <w:r w:rsidRPr="00202932">
        <w:rPr>
          <w:rFonts w:ascii="Arial" w:eastAsiaTheme="minorHAnsi" w:hAnsi="Arial" w:cs="Arial"/>
          <w:lang w:val="en-GB" w:eastAsia="en-US"/>
        </w:rPr>
        <w:t>XIII</w:t>
      </w:r>
      <w:r w:rsidRPr="00202932">
        <w:rPr>
          <w:rFonts w:ascii="Arial" w:eastAsiaTheme="minorHAnsi" w:hAnsi="Arial" w:cs="Arial"/>
          <w:lang w:eastAsia="en-US"/>
        </w:rPr>
        <w:t>. Праздничное оформление территории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Статья 45. Праздничное оформление территории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Праздничное оформление территории городского округа организовывается на период проведения государственных и городских праздников, мероприятий, связанных со знаменательными событиями.</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Оформление зданий, сооружений осуществляется их владел</w:t>
      </w:r>
      <w:r w:rsidR="007A4E5C">
        <w:rPr>
          <w:rFonts w:ascii="Arial" w:eastAsiaTheme="minorHAnsi" w:hAnsi="Arial" w:cs="Arial"/>
          <w:lang w:eastAsia="en-US"/>
        </w:rPr>
        <w:t>ьцами</w:t>
      </w:r>
      <w:r w:rsidR="003F7215" w:rsidRPr="00202932">
        <w:rPr>
          <w:rFonts w:ascii="Arial" w:eastAsiaTheme="minorHAnsi" w:hAnsi="Arial" w:cs="Arial"/>
          <w:lang w:eastAsia="en-US"/>
        </w:rPr>
        <w:t>.</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Праздничное оформление может осуществляться в следующих формах: вывеска государственных флагов, гирлянд, панно, установка декоративных эл</w:t>
      </w:r>
      <w:r w:rsidR="007A4E5C">
        <w:rPr>
          <w:rFonts w:ascii="Arial" w:eastAsiaTheme="minorHAnsi" w:hAnsi="Arial" w:cs="Arial"/>
          <w:lang w:eastAsia="en-US"/>
        </w:rPr>
        <w:t xml:space="preserve">ементов и композиций, стендов, </w:t>
      </w:r>
      <w:r w:rsidR="003F7215" w:rsidRPr="00202932">
        <w:rPr>
          <w:rFonts w:ascii="Arial" w:eastAsiaTheme="minorHAnsi" w:hAnsi="Arial" w:cs="Arial"/>
          <w:lang w:eastAsia="en-US"/>
        </w:rPr>
        <w:t>трибун, эстрад, а также устр</w:t>
      </w:r>
      <w:r w:rsidR="007A4E5C">
        <w:rPr>
          <w:rFonts w:ascii="Arial" w:eastAsiaTheme="minorHAnsi" w:hAnsi="Arial" w:cs="Arial"/>
          <w:lang w:eastAsia="en-US"/>
        </w:rPr>
        <w:t>ойство праздничной иллюминации.</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4.</w:t>
      </w:r>
      <w:r w:rsidR="003F7215" w:rsidRPr="00202932">
        <w:rPr>
          <w:rFonts w:ascii="Arial" w:eastAsiaTheme="minorHAnsi" w:hAnsi="Arial" w:cs="Arial"/>
          <w:lang w:eastAsia="en-US"/>
        </w:rPr>
        <w:t>Государственная символика Российской Федерации, символика субъектов Российской Федерации и органов местного самоуправления, размещенная на фасадах зданий, не должна иметь признаков порчи, обесцвечивания.</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5.</w:t>
      </w:r>
      <w:r w:rsidR="003F7215" w:rsidRPr="00202932">
        <w:rPr>
          <w:rFonts w:ascii="Arial" w:eastAsiaTheme="minorHAnsi" w:hAnsi="Arial" w:cs="Arial"/>
          <w:lang w:eastAsia="en-US"/>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6.</w:t>
      </w:r>
      <w:r w:rsidR="003F7215" w:rsidRPr="00202932">
        <w:rPr>
          <w:rFonts w:ascii="Arial" w:eastAsiaTheme="minorHAnsi" w:hAnsi="Arial" w:cs="Arial"/>
          <w:lang w:eastAsia="en-US"/>
        </w:rPr>
        <w:t>Не допускается размещение отдельно стоящих конструкций праздни</w:t>
      </w:r>
      <w:r w:rsidR="007A4E5C">
        <w:rPr>
          <w:rFonts w:ascii="Arial" w:eastAsiaTheme="minorHAnsi" w:hAnsi="Arial" w:cs="Arial"/>
          <w:lang w:eastAsia="en-US"/>
        </w:rPr>
        <w:t>чного (событийного) оформления:</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 xml:space="preserve">приводящих к сужению нормативной ширины тротуара, а также на проездах, местах, предназначенных для </w:t>
      </w:r>
      <w:r w:rsidR="007A4E5C">
        <w:rPr>
          <w:rFonts w:ascii="Arial" w:eastAsiaTheme="minorHAnsi" w:hAnsi="Arial" w:cs="Arial"/>
          <w:lang w:eastAsia="en-US"/>
        </w:rPr>
        <w:t>парковки и стоянки автомобилей;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без получения согласия правообладателя земельного участка.</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7.</w:t>
      </w:r>
      <w:r w:rsidR="003F7215" w:rsidRPr="00202932">
        <w:rPr>
          <w:rFonts w:ascii="Arial" w:eastAsiaTheme="minorHAnsi" w:hAnsi="Arial" w:cs="Arial"/>
          <w:lang w:eastAsia="en-US"/>
        </w:rPr>
        <w:t>Не допускается размещение конструкций праздничного (событийного) оформления</w:t>
      </w:r>
      <w:r w:rsidR="007A4E5C">
        <w:rPr>
          <w:rFonts w:ascii="Arial" w:eastAsiaTheme="minorHAnsi" w:hAnsi="Arial" w:cs="Arial"/>
          <w:lang w:eastAsia="en-US"/>
        </w:rPr>
        <w:t xml:space="preserve"> на фасадах зданий, сооружений: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на архитектурных деталях, элементах декора, поверхностях с архитектурной отделкой, а также с креплением, ведущим к поврежде</w:t>
      </w:r>
      <w:r w:rsidR="007A4E5C">
        <w:rPr>
          <w:rFonts w:ascii="Arial" w:eastAsiaTheme="minorHAnsi" w:hAnsi="Arial" w:cs="Arial"/>
          <w:lang w:eastAsia="en-US"/>
        </w:rPr>
        <w:t>нию архитектурных поверхностей;</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w:t>
      </w:r>
      <w:r w:rsidR="003F7215" w:rsidRPr="00202932">
        <w:rPr>
          <w:rFonts w:ascii="Arial" w:eastAsiaTheme="minorHAnsi" w:hAnsi="Arial" w:cs="Arial"/>
          <w:lang w:eastAsia="en-US"/>
        </w:rPr>
        <w:t>без соблюдения единой стилистики и принципов подсветки, цвета светового потока на одном здании.</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jc w:val="center"/>
        <w:rPr>
          <w:rFonts w:ascii="Arial" w:eastAsiaTheme="minorHAnsi" w:hAnsi="Arial" w:cs="Arial"/>
          <w:lang w:eastAsia="en-US"/>
        </w:rPr>
      </w:pPr>
      <w:r w:rsidRPr="00202932">
        <w:rPr>
          <w:rFonts w:ascii="Arial" w:eastAsiaTheme="minorHAnsi" w:hAnsi="Arial" w:cs="Arial"/>
          <w:lang w:val="en-GB" w:eastAsia="en-US"/>
        </w:rPr>
        <w:t>XIV</w:t>
      </w:r>
      <w:r w:rsidRPr="00202932">
        <w:rPr>
          <w:rFonts w:ascii="Arial" w:eastAsiaTheme="minorHAnsi" w:hAnsi="Arial" w:cs="Arial"/>
          <w:lang w:eastAsia="en-US"/>
        </w:rPr>
        <w:t>. Порядок участия граждан и организаций в реализации мероприятий по благоустройству территории города-курорта Пятигорска</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Статья 46. Порядок участия граждан и организаций в реализации мероприятий по благоустройству</w:t>
      </w:r>
    </w:p>
    <w:p w:rsidR="003F7215" w:rsidRPr="00202932" w:rsidRDefault="003F7215" w:rsidP="003F7215">
      <w:pPr>
        <w:jc w:val="both"/>
        <w:rPr>
          <w:rFonts w:ascii="Arial" w:eastAsiaTheme="minorHAnsi" w:hAnsi="Arial" w:cs="Arial"/>
          <w:lang w:eastAsia="en-US"/>
        </w:rPr>
      </w:pP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Вопросы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Обсуждение проектов проводится любыми способами, предусмотренными законодател</w:t>
      </w:r>
      <w:r w:rsidR="007A4E5C">
        <w:rPr>
          <w:rFonts w:ascii="Arial" w:eastAsiaTheme="minorHAnsi" w:hAnsi="Arial" w:cs="Arial"/>
          <w:lang w:eastAsia="en-US"/>
        </w:rPr>
        <w:t xml:space="preserve">ьством Российской Федерации; и </w:t>
      </w:r>
      <w:proofErr w:type="gramStart"/>
      <w:r w:rsidR="003F7215" w:rsidRPr="00202932">
        <w:rPr>
          <w:rFonts w:ascii="Arial" w:eastAsiaTheme="minorHAnsi" w:hAnsi="Arial" w:cs="Arial"/>
          <w:lang w:eastAsia="en-US"/>
        </w:rPr>
        <w:t>возможно</w:t>
      </w:r>
      <w:proofErr w:type="gramEnd"/>
      <w:r w:rsidR="003F7215" w:rsidRPr="00202932">
        <w:rPr>
          <w:rFonts w:ascii="Arial" w:eastAsiaTheme="minorHAnsi" w:hAnsi="Arial" w:cs="Arial"/>
          <w:lang w:eastAsia="en-US"/>
        </w:rPr>
        <w:t xml:space="preserve"> в том числе в следующих формах: проведение анкетирования, опрос, интервьюирование, проведение общественных обсуждений, публичных слушаний, голосование.</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ind w:firstLine="567"/>
        <w:jc w:val="both"/>
        <w:rPr>
          <w:rFonts w:ascii="Arial" w:eastAsiaTheme="minorHAnsi" w:hAnsi="Arial" w:cs="Arial"/>
          <w:lang w:eastAsia="en-US"/>
        </w:rPr>
      </w:pPr>
      <w:r w:rsidRPr="00202932">
        <w:rPr>
          <w:rFonts w:ascii="Arial" w:eastAsiaTheme="minorHAnsi" w:hAnsi="Arial" w:cs="Arial"/>
          <w:lang w:eastAsia="en-US"/>
        </w:rPr>
        <w:t>С</w:t>
      </w:r>
      <w:r w:rsidR="007A4E5C">
        <w:rPr>
          <w:rFonts w:ascii="Arial" w:eastAsiaTheme="minorHAnsi" w:hAnsi="Arial" w:cs="Arial"/>
          <w:lang w:eastAsia="en-US"/>
        </w:rPr>
        <w:t>татья 47. Общественный контроль</w:t>
      </w:r>
    </w:p>
    <w:p w:rsidR="003F7215" w:rsidRPr="00202932" w:rsidRDefault="003F7215" w:rsidP="003F7215">
      <w:pPr>
        <w:jc w:val="both"/>
        <w:rPr>
          <w:rFonts w:ascii="Arial" w:eastAsiaTheme="minorHAnsi" w:hAnsi="Arial" w:cs="Arial"/>
          <w:lang w:eastAsia="en-US"/>
        </w:rPr>
      </w:pP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Общественный контроль является одним из ме</w:t>
      </w:r>
      <w:r w:rsidR="007A4E5C">
        <w:rPr>
          <w:rFonts w:ascii="Arial" w:eastAsiaTheme="minorHAnsi" w:hAnsi="Arial" w:cs="Arial"/>
          <w:lang w:eastAsia="en-US"/>
        </w:rPr>
        <w:t>ханизмов общественного участия.</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lastRenderedPageBreak/>
        <w:t>2.</w:t>
      </w:r>
      <w:r w:rsidR="003F7215" w:rsidRPr="00202932">
        <w:rPr>
          <w:rFonts w:ascii="Arial" w:eastAsiaTheme="minorHAnsi" w:hAnsi="Arial" w:cs="Arial"/>
          <w:lang w:eastAsia="en-US"/>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003F7215" w:rsidRPr="00202932">
        <w:rPr>
          <w:rFonts w:ascii="Arial" w:eastAsiaTheme="minorHAnsi" w:hAnsi="Arial" w:cs="Arial"/>
          <w:lang w:eastAsia="en-US"/>
        </w:rPr>
        <w:t>о-</w:t>
      </w:r>
      <w:proofErr w:type="gramEnd"/>
      <w:r w:rsidR="003F7215" w:rsidRPr="00202932">
        <w:rPr>
          <w:rFonts w:ascii="Arial" w:eastAsiaTheme="minorHAnsi" w:hAnsi="Arial" w:cs="Arial"/>
          <w:lang w:eastAsia="en-US"/>
        </w:rPr>
        <w:t xml:space="preserve">, </w:t>
      </w:r>
      <w:proofErr w:type="spellStart"/>
      <w:r w:rsidR="003F7215" w:rsidRPr="00202932">
        <w:rPr>
          <w:rFonts w:ascii="Arial" w:eastAsiaTheme="minorHAnsi" w:hAnsi="Arial" w:cs="Arial"/>
          <w:lang w:eastAsia="en-US"/>
        </w:rPr>
        <w:t>видеофиксации</w:t>
      </w:r>
      <w:proofErr w:type="spellEnd"/>
      <w:r w:rsidR="003F7215" w:rsidRPr="00202932">
        <w:rPr>
          <w:rFonts w:ascii="Arial" w:eastAsiaTheme="minorHAnsi" w:hAnsi="Arial" w:cs="Arial"/>
          <w:lang w:eastAsia="en-US"/>
        </w:rPr>
        <w:t>.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города Пятигорска.</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3F7215" w:rsidRPr="00202932" w:rsidRDefault="003F7215" w:rsidP="003F7215">
      <w:pPr>
        <w:jc w:val="both"/>
        <w:rPr>
          <w:rFonts w:ascii="Arial" w:eastAsiaTheme="minorHAnsi" w:hAnsi="Arial" w:cs="Arial"/>
          <w:lang w:eastAsia="en-US"/>
        </w:rPr>
      </w:pPr>
    </w:p>
    <w:p w:rsidR="003F7215" w:rsidRPr="00202932" w:rsidRDefault="003F7215" w:rsidP="00BE23FB">
      <w:pPr>
        <w:jc w:val="center"/>
        <w:rPr>
          <w:rFonts w:ascii="Arial" w:eastAsiaTheme="minorHAnsi" w:hAnsi="Arial" w:cs="Arial"/>
          <w:lang w:eastAsia="en-US"/>
        </w:rPr>
      </w:pPr>
      <w:r w:rsidRPr="00202932">
        <w:rPr>
          <w:rFonts w:ascii="Arial" w:eastAsiaTheme="minorHAnsi" w:hAnsi="Arial" w:cs="Arial"/>
          <w:lang w:val="en-GB" w:eastAsia="en-US"/>
        </w:rPr>
        <w:t>XV</w:t>
      </w:r>
      <w:r w:rsidRPr="00202932">
        <w:rPr>
          <w:rFonts w:ascii="Arial" w:eastAsiaTheme="minorHAnsi" w:hAnsi="Arial" w:cs="Arial"/>
          <w:lang w:eastAsia="en-US"/>
        </w:rPr>
        <w:t>. Контроль за соблюдением Правил благоустройства</w:t>
      </w:r>
    </w:p>
    <w:p w:rsidR="003F7215" w:rsidRPr="00202932" w:rsidRDefault="003F7215" w:rsidP="003F7215">
      <w:pPr>
        <w:jc w:val="both"/>
        <w:rPr>
          <w:rFonts w:ascii="Arial" w:eastAsiaTheme="minorHAnsi" w:hAnsi="Arial" w:cs="Arial"/>
          <w:lang w:eastAsia="en-US"/>
        </w:rPr>
      </w:pP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1.</w:t>
      </w:r>
      <w:r w:rsidR="003F7215" w:rsidRPr="00202932">
        <w:rPr>
          <w:rFonts w:ascii="Arial" w:eastAsiaTheme="minorHAnsi" w:hAnsi="Arial" w:cs="Arial"/>
          <w:lang w:eastAsia="en-US"/>
        </w:rPr>
        <w:t xml:space="preserve">Организация </w:t>
      </w:r>
      <w:proofErr w:type="gramStart"/>
      <w:r w:rsidR="003F7215" w:rsidRPr="00202932">
        <w:rPr>
          <w:rFonts w:ascii="Arial" w:eastAsiaTheme="minorHAnsi" w:hAnsi="Arial" w:cs="Arial"/>
          <w:lang w:eastAsia="en-US"/>
        </w:rPr>
        <w:t>контроля за</w:t>
      </w:r>
      <w:proofErr w:type="gramEnd"/>
      <w:r w:rsidR="003F7215" w:rsidRPr="00202932">
        <w:rPr>
          <w:rFonts w:ascii="Arial" w:eastAsiaTheme="minorHAnsi" w:hAnsi="Arial" w:cs="Arial"/>
          <w:lang w:eastAsia="en-US"/>
        </w:rPr>
        <w:t xml:space="preserve"> исполнением требований настоящих Правил возлагается на администрацию города Пятигорска.</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2.</w:t>
      </w:r>
      <w:r w:rsidR="003F7215" w:rsidRPr="00202932">
        <w:rPr>
          <w:rFonts w:ascii="Arial" w:eastAsiaTheme="minorHAnsi" w:hAnsi="Arial" w:cs="Arial"/>
          <w:lang w:eastAsia="en-US"/>
        </w:rPr>
        <w:t>Физические, юридические и должностные лица, виновные в нарушении настоящих Правил, привлекаются к ответственности в соответствии с законодательством Российской Федерации и законодательством Ставропольского края.</w:t>
      </w:r>
    </w:p>
    <w:p w:rsidR="003F7215" w:rsidRPr="00202932" w:rsidRDefault="00BE23FB" w:rsidP="00BE23FB">
      <w:pPr>
        <w:ind w:firstLine="567"/>
        <w:jc w:val="both"/>
        <w:rPr>
          <w:rFonts w:ascii="Arial" w:eastAsiaTheme="minorHAnsi" w:hAnsi="Arial" w:cs="Arial"/>
          <w:lang w:eastAsia="en-US"/>
        </w:rPr>
      </w:pPr>
      <w:r>
        <w:rPr>
          <w:rFonts w:ascii="Arial" w:eastAsiaTheme="minorHAnsi" w:hAnsi="Arial" w:cs="Arial"/>
          <w:lang w:eastAsia="en-US"/>
        </w:rPr>
        <w:t>3.</w:t>
      </w:r>
      <w:r w:rsidR="003F7215" w:rsidRPr="00202932">
        <w:rPr>
          <w:rFonts w:ascii="Arial" w:eastAsiaTheme="minorHAnsi" w:hAnsi="Arial" w:cs="Arial"/>
          <w:lang w:eastAsia="en-US"/>
        </w:rPr>
        <w:t>Привлечение виновного лица к ответственности не освобождает его от обязанности устранить допущенные правонарушения и возместить причиненный ущерб.</w:t>
      </w:r>
    </w:p>
    <w:p w:rsidR="00921D32" w:rsidRDefault="00921D32" w:rsidP="00E36AA2">
      <w:pPr>
        <w:jc w:val="right"/>
        <w:rPr>
          <w:rFonts w:ascii="Arial" w:hAnsi="Arial" w:cs="Arial"/>
        </w:rPr>
      </w:pPr>
    </w:p>
    <w:p w:rsidR="00921D32" w:rsidRDefault="00921D32" w:rsidP="00E36AA2">
      <w:pPr>
        <w:jc w:val="right"/>
        <w:rPr>
          <w:rFonts w:ascii="Arial" w:hAnsi="Arial" w:cs="Arial"/>
        </w:rPr>
      </w:pPr>
    </w:p>
    <w:p w:rsidR="00921D32" w:rsidRPr="00F11551" w:rsidRDefault="00921D32" w:rsidP="00E36AA2">
      <w:pPr>
        <w:jc w:val="right"/>
        <w:rPr>
          <w:rFonts w:ascii="Arial" w:hAnsi="Arial" w:cs="Arial"/>
        </w:rPr>
      </w:pPr>
    </w:p>
    <w:p w:rsidR="00943D46" w:rsidRPr="00F11551" w:rsidRDefault="00943D46" w:rsidP="00943D46">
      <w:pPr>
        <w:jc w:val="right"/>
        <w:rPr>
          <w:rFonts w:ascii="Arial" w:hAnsi="Arial" w:cs="Arial"/>
        </w:rPr>
      </w:pPr>
      <w:r w:rsidRPr="00F11551">
        <w:rPr>
          <w:rFonts w:ascii="Arial" w:hAnsi="Arial" w:cs="Arial"/>
        </w:rPr>
        <w:t>Управляющий делами Думы города Пятигорска</w:t>
      </w:r>
    </w:p>
    <w:p w:rsidR="00943D46" w:rsidRDefault="00BE23FB" w:rsidP="00943D46">
      <w:pPr>
        <w:jc w:val="right"/>
        <w:rPr>
          <w:rFonts w:ascii="Arial" w:hAnsi="Arial" w:cs="Arial"/>
        </w:rPr>
      </w:pPr>
      <w:r>
        <w:rPr>
          <w:rFonts w:ascii="Arial" w:hAnsi="Arial" w:cs="Arial"/>
        </w:rPr>
        <w:t>Е.В. Михалева</w:t>
      </w:r>
    </w:p>
    <w:p w:rsidR="00BE23FB" w:rsidRDefault="00BE23FB" w:rsidP="00943D46">
      <w:pPr>
        <w:jc w:val="right"/>
        <w:rPr>
          <w:rFonts w:ascii="Arial" w:hAnsi="Arial" w:cs="Arial"/>
        </w:rPr>
      </w:pPr>
    </w:p>
    <w:p w:rsidR="00BE23FB" w:rsidRDefault="00BE23FB" w:rsidP="00943D46">
      <w:pPr>
        <w:jc w:val="right"/>
        <w:rPr>
          <w:rFonts w:ascii="Arial" w:hAnsi="Arial" w:cs="Arial"/>
        </w:rPr>
      </w:pPr>
    </w:p>
    <w:p w:rsidR="00BE23FB" w:rsidRPr="00141D59" w:rsidRDefault="00BE23FB" w:rsidP="00BE23FB">
      <w:pPr>
        <w:jc w:val="right"/>
        <w:rPr>
          <w:rFonts w:ascii="Arial" w:hAnsi="Arial" w:cs="Arial"/>
          <w:b/>
          <w:sz w:val="32"/>
          <w:szCs w:val="32"/>
        </w:rPr>
      </w:pPr>
      <w:r>
        <w:rPr>
          <w:rFonts w:ascii="Arial" w:hAnsi="Arial" w:cs="Arial"/>
          <w:b/>
          <w:sz w:val="32"/>
          <w:szCs w:val="32"/>
        </w:rPr>
        <w:t>ПРИЛОЖЕНИЕ</w:t>
      </w:r>
    </w:p>
    <w:p w:rsidR="00D01311" w:rsidRDefault="00BE23FB" w:rsidP="00D01311">
      <w:pPr>
        <w:jc w:val="right"/>
        <w:rPr>
          <w:rFonts w:ascii="Arial" w:hAnsi="Arial" w:cs="Arial"/>
          <w:b/>
          <w:sz w:val="32"/>
          <w:szCs w:val="32"/>
        </w:rPr>
      </w:pPr>
      <w:r w:rsidRPr="00141D59">
        <w:rPr>
          <w:rFonts w:ascii="Arial" w:hAnsi="Arial" w:cs="Arial"/>
          <w:b/>
          <w:sz w:val="32"/>
          <w:szCs w:val="32"/>
        </w:rPr>
        <w:t xml:space="preserve">к </w:t>
      </w:r>
      <w:r w:rsidR="00D01311">
        <w:rPr>
          <w:rFonts w:ascii="Arial" w:hAnsi="Arial" w:cs="Arial"/>
          <w:b/>
          <w:sz w:val="32"/>
          <w:szCs w:val="32"/>
        </w:rPr>
        <w:t>Правилам</w:t>
      </w:r>
      <w:r w:rsidRPr="00141D59">
        <w:rPr>
          <w:rFonts w:ascii="Arial" w:hAnsi="Arial" w:cs="Arial"/>
          <w:b/>
          <w:sz w:val="32"/>
          <w:szCs w:val="32"/>
        </w:rPr>
        <w:t xml:space="preserve"> </w:t>
      </w:r>
      <w:r w:rsidR="00D01311">
        <w:rPr>
          <w:rFonts w:ascii="Arial" w:hAnsi="Arial" w:cs="Arial"/>
          <w:b/>
          <w:sz w:val="32"/>
          <w:szCs w:val="32"/>
        </w:rPr>
        <w:t>благоустройства</w:t>
      </w:r>
    </w:p>
    <w:p w:rsidR="00BE23FB" w:rsidRDefault="00D01311" w:rsidP="00D01311">
      <w:pPr>
        <w:jc w:val="right"/>
        <w:rPr>
          <w:rFonts w:ascii="Arial" w:hAnsi="Arial" w:cs="Arial"/>
          <w:b/>
          <w:sz w:val="32"/>
          <w:szCs w:val="32"/>
        </w:rPr>
      </w:pPr>
      <w:r>
        <w:rPr>
          <w:rFonts w:ascii="Arial" w:hAnsi="Arial" w:cs="Arial"/>
          <w:b/>
          <w:sz w:val="32"/>
          <w:szCs w:val="32"/>
        </w:rPr>
        <w:t xml:space="preserve">территории </w:t>
      </w:r>
      <w:proofErr w:type="gramStart"/>
      <w:r>
        <w:rPr>
          <w:rFonts w:ascii="Arial" w:hAnsi="Arial" w:cs="Arial"/>
          <w:b/>
          <w:sz w:val="32"/>
          <w:szCs w:val="32"/>
        </w:rPr>
        <w:t>муниципального</w:t>
      </w:r>
      <w:proofErr w:type="gramEnd"/>
    </w:p>
    <w:p w:rsidR="00D01311" w:rsidRDefault="00D01311" w:rsidP="00D01311">
      <w:pPr>
        <w:jc w:val="right"/>
        <w:rPr>
          <w:rFonts w:ascii="Arial" w:hAnsi="Arial" w:cs="Arial"/>
          <w:b/>
          <w:sz w:val="32"/>
          <w:szCs w:val="32"/>
        </w:rPr>
      </w:pPr>
      <w:r>
        <w:rPr>
          <w:rFonts w:ascii="Arial" w:hAnsi="Arial" w:cs="Arial"/>
          <w:b/>
          <w:sz w:val="32"/>
          <w:szCs w:val="32"/>
        </w:rPr>
        <w:t>образования города-курорта</w:t>
      </w:r>
    </w:p>
    <w:p w:rsidR="00D01311" w:rsidRPr="00141D59" w:rsidRDefault="00D01311" w:rsidP="00D01311">
      <w:pPr>
        <w:jc w:val="right"/>
        <w:rPr>
          <w:rFonts w:ascii="Arial" w:hAnsi="Arial" w:cs="Arial"/>
          <w:b/>
          <w:sz w:val="32"/>
          <w:szCs w:val="32"/>
        </w:rPr>
      </w:pPr>
      <w:r>
        <w:rPr>
          <w:rFonts w:ascii="Arial" w:hAnsi="Arial" w:cs="Arial"/>
          <w:b/>
          <w:sz w:val="32"/>
          <w:szCs w:val="32"/>
        </w:rPr>
        <w:t>Пятигорска</w:t>
      </w:r>
    </w:p>
    <w:p w:rsidR="00BE23FB" w:rsidRDefault="00BE23FB" w:rsidP="00943D46">
      <w:pPr>
        <w:jc w:val="right"/>
        <w:rPr>
          <w:rFonts w:ascii="Arial" w:hAnsi="Arial" w:cs="Arial"/>
        </w:rPr>
      </w:pPr>
    </w:p>
    <w:p w:rsidR="00BE23FB" w:rsidRDefault="00BE23FB" w:rsidP="00943D46">
      <w:pPr>
        <w:jc w:val="right"/>
        <w:rPr>
          <w:rFonts w:ascii="Arial" w:hAnsi="Arial" w:cs="Arial"/>
        </w:rPr>
      </w:pPr>
    </w:p>
    <w:p w:rsidR="00BE23FB" w:rsidRPr="00BE23FB" w:rsidRDefault="00BE23FB" w:rsidP="00BE23FB">
      <w:pPr>
        <w:jc w:val="center"/>
        <w:rPr>
          <w:rFonts w:ascii="Arial" w:hAnsi="Arial" w:cs="Arial"/>
          <w:b/>
          <w:sz w:val="28"/>
          <w:szCs w:val="28"/>
        </w:rPr>
      </w:pPr>
      <w:r w:rsidRPr="00BE23FB">
        <w:rPr>
          <w:rFonts w:ascii="Arial" w:hAnsi="Arial" w:cs="Arial"/>
          <w:b/>
          <w:sz w:val="28"/>
          <w:szCs w:val="28"/>
        </w:rPr>
        <w:t>КАТАЛОГ ЦВЕТОВ, ИСПОЛЬЗУЕМЫХ ПРИ РАЗМЕЩЕНИИ ВЫВЕСОК (ФОН, БУКВЫ, РАМКИ) НА ФАСАДАХ ЗДАНИЙ, СТРОЕНИЙ И СООРУЖЕНИЙ</w:t>
      </w:r>
    </w:p>
    <w:p w:rsidR="00BE23FB" w:rsidRDefault="00BE23FB" w:rsidP="00943D46">
      <w:pPr>
        <w:jc w:val="right"/>
        <w:rPr>
          <w:rFonts w:ascii="Arial" w:hAnsi="Arial" w:cs="Arial"/>
        </w:rPr>
      </w:pPr>
    </w:p>
    <w:p w:rsidR="00D01311" w:rsidRDefault="00D01311" w:rsidP="00943D46">
      <w:pPr>
        <w:jc w:val="right"/>
        <w:rPr>
          <w:rFonts w:ascii="Arial" w:hAnsi="Arial" w:cs="Arial"/>
        </w:rPr>
      </w:pPr>
    </w:p>
    <w:p w:rsidR="00D01311" w:rsidRPr="00D01311" w:rsidRDefault="00D01311" w:rsidP="00D01311">
      <w:pPr>
        <w:rPr>
          <w:rFonts w:ascii="Arial" w:hAnsi="Arial" w:cs="Arial"/>
          <w:lang w:val="en-US"/>
        </w:rPr>
      </w:pPr>
      <w:r w:rsidRPr="00D01311">
        <w:rPr>
          <w:rFonts w:ascii="Arial" w:hAnsi="Arial" w:cs="Arial"/>
        </w:rPr>
        <w:t>по</w:t>
      </w:r>
      <w:r w:rsidRPr="00D01311">
        <w:rPr>
          <w:rFonts w:ascii="Arial" w:hAnsi="Arial" w:cs="Arial"/>
          <w:lang w:val="en-US"/>
        </w:rPr>
        <w:t xml:space="preserve"> RAL CLASSIC:</w:t>
      </w:r>
    </w:p>
    <w:p w:rsidR="00D01311" w:rsidRPr="00D01311" w:rsidRDefault="00D01311" w:rsidP="00D01311">
      <w:pPr>
        <w:rPr>
          <w:rFonts w:ascii="Arial" w:hAnsi="Arial" w:cs="Arial"/>
          <w:lang w:val="en-US"/>
        </w:rPr>
      </w:pPr>
      <w:r w:rsidRPr="00D01311">
        <w:rPr>
          <w:rFonts w:ascii="Arial" w:hAnsi="Arial" w:cs="Arial"/>
          <w:lang w:val="en-US"/>
        </w:rPr>
        <w:t xml:space="preserve">1000 – </w:t>
      </w:r>
      <w:r w:rsidRPr="00D01311">
        <w:rPr>
          <w:rFonts w:ascii="Arial" w:hAnsi="Arial" w:cs="Arial"/>
        </w:rPr>
        <w:t>зелёно</w:t>
      </w:r>
      <w:r w:rsidRPr="00D01311">
        <w:rPr>
          <w:rFonts w:ascii="Arial" w:hAnsi="Arial" w:cs="Arial"/>
          <w:lang w:val="en-US"/>
        </w:rPr>
        <w:t>-</w:t>
      </w:r>
      <w:r w:rsidRPr="00D01311">
        <w:rPr>
          <w:rFonts w:ascii="Arial" w:hAnsi="Arial" w:cs="Arial"/>
        </w:rPr>
        <w:t>бежевый</w:t>
      </w:r>
      <w:r w:rsidRPr="00D01311">
        <w:rPr>
          <w:rFonts w:ascii="Arial" w:hAnsi="Arial" w:cs="Arial"/>
          <w:lang w:val="en-US"/>
        </w:rPr>
        <w:t>,</w:t>
      </w:r>
    </w:p>
    <w:p w:rsidR="00D01311" w:rsidRPr="00D01311" w:rsidRDefault="00D01311" w:rsidP="00D01311">
      <w:pPr>
        <w:rPr>
          <w:rFonts w:ascii="Arial" w:hAnsi="Arial" w:cs="Arial"/>
        </w:rPr>
      </w:pPr>
      <w:r w:rsidRPr="00D01311">
        <w:rPr>
          <w:rFonts w:ascii="Arial" w:hAnsi="Arial" w:cs="Arial"/>
        </w:rPr>
        <w:t>1002 – песочно-желтый,</w:t>
      </w:r>
    </w:p>
    <w:p w:rsidR="00D01311" w:rsidRPr="00D01311" w:rsidRDefault="00D01311" w:rsidP="00D01311">
      <w:pPr>
        <w:rPr>
          <w:rFonts w:ascii="Arial" w:hAnsi="Arial" w:cs="Arial"/>
        </w:rPr>
      </w:pPr>
      <w:r w:rsidRPr="00D01311">
        <w:rPr>
          <w:rFonts w:ascii="Arial" w:hAnsi="Arial" w:cs="Arial"/>
        </w:rPr>
        <w:t>1014 – слоновая кость,</w:t>
      </w:r>
    </w:p>
    <w:p w:rsidR="00D01311" w:rsidRPr="00D01311" w:rsidRDefault="00D01311" w:rsidP="00D01311">
      <w:pPr>
        <w:rPr>
          <w:rFonts w:ascii="Arial" w:hAnsi="Arial" w:cs="Arial"/>
        </w:rPr>
      </w:pPr>
      <w:r w:rsidRPr="00D01311">
        <w:rPr>
          <w:rFonts w:ascii="Arial" w:hAnsi="Arial" w:cs="Arial"/>
        </w:rPr>
        <w:t>1019 – серый бежевый,</w:t>
      </w:r>
    </w:p>
    <w:p w:rsidR="00D01311" w:rsidRPr="00D01311" w:rsidRDefault="00D01311" w:rsidP="00D01311">
      <w:pPr>
        <w:rPr>
          <w:rFonts w:ascii="Arial" w:hAnsi="Arial" w:cs="Arial"/>
        </w:rPr>
      </w:pPr>
      <w:r w:rsidRPr="00D01311">
        <w:rPr>
          <w:rFonts w:ascii="Arial" w:hAnsi="Arial" w:cs="Arial"/>
        </w:rPr>
        <w:t>1027 – карри желтый,</w:t>
      </w:r>
    </w:p>
    <w:p w:rsidR="00D01311" w:rsidRPr="00D01311" w:rsidRDefault="00D01311" w:rsidP="00D01311">
      <w:pPr>
        <w:rPr>
          <w:rFonts w:ascii="Arial" w:hAnsi="Arial" w:cs="Arial"/>
        </w:rPr>
      </w:pPr>
      <w:r w:rsidRPr="00D01311">
        <w:rPr>
          <w:rFonts w:ascii="Arial" w:hAnsi="Arial" w:cs="Arial"/>
        </w:rPr>
        <w:t>1035 – перламутрово-бежевый,</w:t>
      </w:r>
    </w:p>
    <w:p w:rsidR="00D01311" w:rsidRPr="00D01311" w:rsidRDefault="00D01311" w:rsidP="00D01311">
      <w:pPr>
        <w:rPr>
          <w:rFonts w:ascii="Arial" w:hAnsi="Arial" w:cs="Arial"/>
        </w:rPr>
      </w:pPr>
      <w:r w:rsidRPr="00D01311">
        <w:rPr>
          <w:rFonts w:ascii="Arial" w:hAnsi="Arial" w:cs="Arial"/>
        </w:rPr>
        <w:t>1036 – перламутрово-золотой,</w:t>
      </w:r>
    </w:p>
    <w:p w:rsidR="00D01311" w:rsidRPr="00D01311" w:rsidRDefault="00D01311" w:rsidP="00D01311">
      <w:pPr>
        <w:rPr>
          <w:rFonts w:ascii="Arial" w:hAnsi="Arial" w:cs="Arial"/>
        </w:rPr>
      </w:pPr>
      <w:r w:rsidRPr="00D01311">
        <w:rPr>
          <w:rFonts w:ascii="Arial" w:hAnsi="Arial" w:cs="Arial"/>
        </w:rPr>
        <w:t>2000 – жёлто-оранжевый,</w:t>
      </w:r>
    </w:p>
    <w:p w:rsidR="00D01311" w:rsidRPr="00D01311" w:rsidRDefault="00D01311" w:rsidP="00D01311">
      <w:pPr>
        <w:rPr>
          <w:rFonts w:ascii="Arial" w:hAnsi="Arial" w:cs="Arial"/>
        </w:rPr>
      </w:pPr>
      <w:r w:rsidRPr="00D01311">
        <w:rPr>
          <w:rFonts w:ascii="Arial" w:hAnsi="Arial" w:cs="Arial"/>
        </w:rPr>
        <w:lastRenderedPageBreak/>
        <w:t>2001 – красно-оранжевый,</w:t>
      </w:r>
    </w:p>
    <w:p w:rsidR="00D01311" w:rsidRPr="00D01311" w:rsidRDefault="00D01311" w:rsidP="00D01311">
      <w:pPr>
        <w:rPr>
          <w:rFonts w:ascii="Arial" w:hAnsi="Arial" w:cs="Arial"/>
        </w:rPr>
      </w:pPr>
      <w:r w:rsidRPr="00D01311">
        <w:rPr>
          <w:rFonts w:ascii="Arial" w:hAnsi="Arial" w:cs="Arial"/>
        </w:rPr>
        <w:t>2003 – пастельно-оранжевый,</w:t>
      </w:r>
    </w:p>
    <w:p w:rsidR="00D01311" w:rsidRPr="00D01311" w:rsidRDefault="00D01311" w:rsidP="00D01311">
      <w:pPr>
        <w:rPr>
          <w:rFonts w:ascii="Arial" w:hAnsi="Arial" w:cs="Arial"/>
        </w:rPr>
      </w:pPr>
      <w:r w:rsidRPr="00D01311">
        <w:rPr>
          <w:rFonts w:ascii="Arial" w:hAnsi="Arial" w:cs="Arial"/>
        </w:rPr>
        <w:t>2012 – оранжевый лосось,</w:t>
      </w:r>
    </w:p>
    <w:p w:rsidR="00D01311" w:rsidRPr="00D01311" w:rsidRDefault="00D01311" w:rsidP="00D01311">
      <w:pPr>
        <w:rPr>
          <w:rFonts w:ascii="Arial" w:hAnsi="Arial" w:cs="Arial"/>
        </w:rPr>
      </w:pPr>
      <w:r w:rsidRPr="00D01311">
        <w:rPr>
          <w:rFonts w:ascii="Arial" w:hAnsi="Arial" w:cs="Arial"/>
        </w:rPr>
        <w:t>2013 – перламутрово-оранжевый,</w:t>
      </w:r>
    </w:p>
    <w:p w:rsidR="00D01311" w:rsidRPr="00D01311" w:rsidRDefault="00D01311" w:rsidP="00D01311">
      <w:pPr>
        <w:rPr>
          <w:rFonts w:ascii="Arial" w:hAnsi="Arial" w:cs="Arial"/>
        </w:rPr>
      </w:pPr>
      <w:r w:rsidRPr="00D01311">
        <w:rPr>
          <w:rFonts w:ascii="Arial" w:hAnsi="Arial" w:cs="Arial"/>
        </w:rPr>
        <w:t>3009 – оксид красный,</w:t>
      </w:r>
    </w:p>
    <w:p w:rsidR="00D01311" w:rsidRPr="00D01311" w:rsidRDefault="00D01311" w:rsidP="00D01311">
      <w:pPr>
        <w:rPr>
          <w:rFonts w:ascii="Arial" w:hAnsi="Arial" w:cs="Arial"/>
        </w:rPr>
      </w:pPr>
      <w:r w:rsidRPr="00D01311">
        <w:rPr>
          <w:rFonts w:ascii="Arial" w:hAnsi="Arial" w:cs="Arial"/>
        </w:rPr>
        <w:t>3012 – бежево-красный,</w:t>
      </w:r>
    </w:p>
    <w:p w:rsidR="00D01311" w:rsidRPr="00D01311" w:rsidRDefault="00D01311" w:rsidP="00D01311">
      <w:pPr>
        <w:rPr>
          <w:rFonts w:ascii="Arial" w:hAnsi="Arial" w:cs="Arial"/>
        </w:rPr>
      </w:pPr>
      <w:r w:rsidRPr="00D01311">
        <w:rPr>
          <w:rFonts w:ascii="Arial" w:hAnsi="Arial" w:cs="Arial"/>
        </w:rPr>
        <w:t>3032 – перламутрово-рубиновый,</w:t>
      </w:r>
    </w:p>
    <w:p w:rsidR="00D01311" w:rsidRPr="00D01311" w:rsidRDefault="00D01311" w:rsidP="00D01311">
      <w:pPr>
        <w:rPr>
          <w:rFonts w:ascii="Arial" w:hAnsi="Arial" w:cs="Arial"/>
        </w:rPr>
      </w:pPr>
      <w:r w:rsidRPr="00D01311">
        <w:rPr>
          <w:rFonts w:ascii="Arial" w:hAnsi="Arial" w:cs="Arial"/>
        </w:rPr>
        <w:t>4001 – красно-сиреневый,</w:t>
      </w:r>
    </w:p>
    <w:p w:rsidR="00D01311" w:rsidRPr="00D01311" w:rsidRDefault="00D01311" w:rsidP="00D01311">
      <w:pPr>
        <w:rPr>
          <w:rFonts w:ascii="Arial" w:hAnsi="Arial" w:cs="Arial"/>
        </w:rPr>
      </w:pPr>
      <w:r w:rsidRPr="00D01311">
        <w:rPr>
          <w:rFonts w:ascii="Arial" w:hAnsi="Arial" w:cs="Arial"/>
        </w:rPr>
        <w:t>4002 – красно-фиолетовый,</w:t>
      </w:r>
    </w:p>
    <w:p w:rsidR="00D01311" w:rsidRPr="00D01311" w:rsidRDefault="00D01311" w:rsidP="00D01311">
      <w:pPr>
        <w:rPr>
          <w:rFonts w:ascii="Arial" w:hAnsi="Arial" w:cs="Arial"/>
        </w:rPr>
      </w:pPr>
      <w:r w:rsidRPr="00D01311">
        <w:rPr>
          <w:rFonts w:ascii="Arial" w:hAnsi="Arial" w:cs="Arial"/>
        </w:rPr>
        <w:t>4005 – сине-сиреневый,</w:t>
      </w:r>
    </w:p>
    <w:p w:rsidR="00D01311" w:rsidRPr="00D01311" w:rsidRDefault="00D01311" w:rsidP="00D01311">
      <w:pPr>
        <w:rPr>
          <w:rFonts w:ascii="Arial" w:hAnsi="Arial" w:cs="Arial"/>
        </w:rPr>
      </w:pPr>
      <w:r w:rsidRPr="00D01311">
        <w:rPr>
          <w:rFonts w:ascii="Arial" w:hAnsi="Arial" w:cs="Arial"/>
        </w:rPr>
        <w:t>4007 – пурпурно-фиолетовый,</w:t>
      </w:r>
    </w:p>
    <w:p w:rsidR="00D01311" w:rsidRPr="00D01311" w:rsidRDefault="00D01311" w:rsidP="00D01311">
      <w:pPr>
        <w:rPr>
          <w:rFonts w:ascii="Arial" w:hAnsi="Arial" w:cs="Arial"/>
        </w:rPr>
      </w:pPr>
      <w:r w:rsidRPr="00D01311">
        <w:rPr>
          <w:rFonts w:ascii="Arial" w:hAnsi="Arial" w:cs="Arial"/>
        </w:rPr>
        <w:t>4009 – пастельно-фиолетовый,</w:t>
      </w:r>
    </w:p>
    <w:p w:rsidR="00D01311" w:rsidRPr="00D01311" w:rsidRDefault="00D01311" w:rsidP="00D01311">
      <w:pPr>
        <w:rPr>
          <w:rFonts w:ascii="Arial" w:hAnsi="Arial" w:cs="Arial"/>
        </w:rPr>
      </w:pPr>
      <w:r w:rsidRPr="00D01311">
        <w:rPr>
          <w:rFonts w:ascii="Arial" w:hAnsi="Arial" w:cs="Arial"/>
        </w:rPr>
        <w:t>5000 – фиолетово-синий,</w:t>
      </w:r>
    </w:p>
    <w:p w:rsidR="00D01311" w:rsidRPr="00D01311" w:rsidRDefault="00D01311" w:rsidP="00D01311">
      <w:pPr>
        <w:rPr>
          <w:rFonts w:ascii="Arial" w:hAnsi="Arial" w:cs="Arial"/>
        </w:rPr>
      </w:pPr>
      <w:r w:rsidRPr="00D01311">
        <w:rPr>
          <w:rFonts w:ascii="Arial" w:hAnsi="Arial" w:cs="Arial"/>
        </w:rPr>
        <w:t xml:space="preserve">5003 – </w:t>
      </w:r>
      <w:proofErr w:type="spellStart"/>
      <w:r w:rsidRPr="00D01311">
        <w:rPr>
          <w:rFonts w:ascii="Arial" w:hAnsi="Arial" w:cs="Arial"/>
        </w:rPr>
        <w:t>сапфирово-синий</w:t>
      </w:r>
      <w:proofErr w:type="spellEnd"/>
      <w:r w:rsidRPr="00D01311">
        <w:rPr>
          <w:rFonts w:ascii="Arial" w:hAnsi="Arial" w:cs="Arial"/>
        </w:rPr>
        <w:t>,</w:t>
      </w:r>
    </w:p>
    <w:p w:rsidR="00D01311" w:rsidRPr="00D01311" w:rsidRDefault="00D01311" w:rsidP="00D01311">
      <w:pPr>
        <w:rPr>
          <w:rFonts w:ascii="Arial" w:hAnsi="Arial" w:cs="Arial"/>
        </w:rPr>
      </w:pPr>
      <w:r w:rsidRPr="00D01311">
        <w:rPr>
          <w:rFonts w:ascii="Arial" w:hAnsi="Arial" w:cs="Arial"/>
        </w:rPr>
        <w:t>5012 – голубой,</w:t>
      </w:r>
    </w:p>
    <w:p w:rsidR="00D01311" w:rsidRPr="00D01311" w:rsidRDefault="00D01311" w:rsidP="00D01311">
      <w:pPr>
        <w:rPr>
          <w:rFonts w:ascii="Arial" w:hAnsi="Arial" w:cs="Arial"/>
        </w:rPr>
      </w:pPr>
      <w:r w:rsidRPr="00D01311">
        <w:rPr>
          <w:rFonts w:ascii="Arial" w:hAnsi="Arial" w:cs="Arial"/>
        </w:rPr>
        <w:t xml:space="preserve">5013 – </w:t>
      </w:r>
      <w:proofErr w:type="spellStart"/>
      <w:r w:rsidRPr="00D01311">
        <w:rPr>
          <w:rFonts w:ascii="Arial" w:hAnsi="Arial" w:cs="Arial"/>
        </w:rPr>
        <w:t>кобальтово-синий</w:t>
      </w:r>
      <w:proofErr w:type="spellEnd"/>
      <w:r w:rsidRPr="00D01311">
        <w:rPr>
          <w:rFonts w:ascii="Arial" w:hAnsi="Arial" w:cs="Arial"/>
        </w:rPr>
        <w:t>,</w:t>
      </w:r>
    </w:p>
    <w:p w:rsidR="00D01311" w:rsidRPr="00D01311" w:rsidRDefault="00D01311" w:rsidP="00D01311">
      <w:pPr>
        <w:rPr>
          <w:rFonts w:ascii="Arial" w:hAnsi="Arial" w:cs="Arial"/>
        </w:rPr>
      </w:pPr>
      <w:r w:rsidRPr="00D01311">
        <w:rPr>
          <w:rFonts w:ascii="Arial" w:hAnsi="Arial" w:cs="Arial"/>
        </w:rPr>
        <w:t xml:space="preserve">5014 – </w:t>
      </w:r>
      <w:proofErr w:type="spellStart"/>
      <w:r w:rsidRPr="00D01311">
        <w:rPr>
          <w:rFonts w:ascii="Arial" w:hAnsi="Arial" w:cs="Arial"/>
        </w:rPr>
        <w:t>голубино-синий</w:t>
      </w:r>
      <w:proofErr w:type="spellEnd"/>
      <w:r w:rsidRPr="00D01311">
        <w:rPr>
          <w:rFonts w:ascii="Arial" w:hAnsi="Arial" w:cs="Arial"/>
        </w:rPr>
        <w:t>,</w:t>
      </w:r>
    </w:p>
    <w:p w:rsidR="00D01311" w:rsidRPr="00D01311" w:rsidRDefault="00D01311" w:rsidP="00D01311">
      <w:pPr>
        <w:rPr>
          <w:rFonts w:ascii="Arial" w:hAnsi="Arial" w:cs="Arial"/>
        </w:rPr>
      </w:pPr>
      <w:r w:rsidRPr="00D01311">
        <w:rPr>
          <w:rFonts w:ascii="Arial" w:hAnsi="Arial" w:cs="Arial"/>
        </w:rPr>
        <w:t xml:space="preserve">5018 – </w:t>
      </w:r>
      <w:proofErr w:type="spellStart"/>
      <w:r w:rsidRPr="00D01311">
        <w:rPr>
          <w:rFonts w:ascii="Arial" w:hAnsi="Arial" w:cs="Arial"/>
        </w:rPr>
        <w:t>бирюзово-синий</w:t>
      </w:r>
      <w:proofErr w:type="spellEnd"/>
      <w:r w:rsidRPr="00D01311">
        <w:rPr>
          <w:rFonts w:ascii="Arial" w:hAnsi="Arial" w:cs="Arial"/>
        </w:rPr>
        <w:t>,</w:t>
      </w:r>
    </w:p>
    <w:p w:rsidR="00D01311" w:rsidRPr="00D01311" w:rsidRDefault="00D01311" w:rsidP="00D01311">
      <w:pPr>
        <w:rPr>
          <w:rFonts w:ascii="Arial" w:hAnsi="Arial" w:cs="Arial"/>
        </w:rPr>
      </w:pPr>
      <w:r w:rsidRPr="00D01311">
        <w:rPr>
          <w:rFonts w:ascii="Arial" w:hAnsi="Arial" w:cs="Arial"/>
        </w:rPr>
        <w:t xml:space="preserve">5019 – </w:t>
      </w:r>
      <w:proofErr w:type="spellStart"/>
      <w:r w:rsidRPr="00D01311">
        <w:rPr>
          <w:rFonts w:ascii="Arial" w:hAnsi="Arial" w:cs="Arial"/>
        </w:rPr>
        <w:t>капри</w:t>
      </w:r>
      <w:proofErr w:type="spellEnd"/>
      <w:r w:rsidRPr="00D01311">
        <w:rPr>
          <w:rFonts w:ascii="Arial" w:hAnsi="Arial" w:cs="Arial"/>
        </w:rPr>
        <w:t xml:space="preserve"> синий,</w:t>
      </w:r>
    </w:p>
    <w:p w:rsidR="00D01311" w:rsidRPr="00D01311" w:rsidRDefault="00D01311" w:rsidP="00D01311">
      <w:pPr>
        <w:rPr>
          <w:rFonts w:ascii="Arial" w:hAnsi="Arial" w:cs="Arial"/>
        </w:rPr>
      </w:pPr>
      <w:r w:rsidRPr="00D01311">
        <w:rPr>
          <w:rFonts w:ascii="Arial" w:hAnsi="Arial" w:cs="Arial"/>
        </w:rPr>
        <w:t>5020 – океанская синь,</w:t>
      </w:r>
    </w:p>
    <w:p w:rsidR="00D01311" w:rsidRPr="00D01311" w:rsidRDefault="00D01311" w:rsidP="00D01311">
      <w:pPr>
        <w:rPr>
          <w:rFonts w:ascii="Arial" w:hAnsi="Arial" w:cs="Arial"/>
        </w:rPr>
      </w:pPr>
      <w:r w:rsidRPr="00D01311">
        <w:rPr>
          <w:rFonts w:ascii="Arial" w:hAnsi="Arial" w:cs="Arial"/>
        </w:rPr>
        <w:t>5024 – пастельно-синий,</w:t>
      </w:r>
    </w:p>
    <w:p w:rsidR="00D01311" w:rsidRPr="00D01311" w:rsidRDefault="00D01311" w:rsidP="00D01311">
      <w:pPr>
        <w:rPr>
          <w:rFonts w:ascii="Arial" w:hAnsi="Arial" w:cs="Arial"/>
        </w:rPr>
      </w:pPr>
      <w:r w:rsidRPr="00D01311">
        <w:rPr>
          <w:rFonts w:ascii="Arial" w:hAnsi="Arial" w:cs="Arial"/>
        </w:rPr>
        <w:t xml:space="preserve">6000 – </w:t>
      </w:r>
      <w:proofErr w:type="spellStart"/>
      <w:r w:rsidRPr="00D01311">
        <w:rPr>
          <w:rFonts w:ascii="Arial" w:hAnsi="Arial" w:cs="Arial"/>
        </w:rPr>
        <w:t>патиново-зеленый</w:t>
      </w:r>
      <w:proofErr w:type="spellEnd"/>
      <w:r w:rsidRPr="00D01311">
        <w:rPr>
          <w:rFonts w:ascii="Arial" w:hAnsi="Arial" w:cs="Arial"/>
        </w:rPr>
        <w:t>,</w:t>
      </w:r>
    </w:p>
    <w:p w:rsidR="00D01311" w:rsidRPr="00D01311" w:rsidRDefault="00D01311" w:rsidP="00D01311">
      <w:pPr>
        <w:rPr>
          <w:rFonts w:ascii="Arial" w:hAnsi="Arial" w:cs="Arial"/>
        </w:rPr>
      </w:pPr>
      <w:r w:rsidRPr="00D01311">
        <w:rPr>
          <w:rFonts w:ascii="Arial" w:hAnsi="Arial" w:cs="Arial"/>
        </w:rPr>
        <w:t>6002 – лиственно-зеленый,</w:t>
      </w:r>
    </w:p>
    <w:p w:rsidR="00D01311" w:rsidRPr="00D01311" w:rsidRDefault="00D01311" w:rsidP="00D01311">
      <w:pPr>
        <w:rPr>
          <w:rFonts w:ascii="Arial" w:hAnsi="Arial" w:cs="Arial"/>
        </w:rPr>
      </w:pPr>
      <w:r w:rsidRPr="00D01311">
        <w:rPr>
          <w:rFonts w:ascii="Arial" w:hAnsi="Arial" w:cs="Arial"/>
        </w:rPr>
        <w:t>6003 – оливково-зеленый,</w:t>
      </w:r>
    </w:p>
    <w:p w:rsidR="00D01311" w:rsidRPr="00D01311" w:rsidRDefault="00D01311" w:rsidP="00D01311">
      <w:pPr>
        <w:rPr>
          <w:rFonts w:ascii="Arial" w:hAnsi="Arial" w:cs="Arial"/>
        </w:rPr>
      </w:pPr>
      <w:r w:rsidRPr="00D01311">
        <w:rPr>
          <w:rFonts w:ascii="Arial" w:hAnsi="Arial" w:cs="Arial"/>
        </w:rPr>
        <w:t>6019 – бело-зеленый,</w:t>
      </w:r>
    </w:p>
    <w:p w:rsidR="00D01311" w:rsidRPr="00D01311" w:rsidRDefault="00D01311" w:rsidP="00D01311">
      <w:pPr>
        <w:rPr>
          <w:rFonts w:ascii="Arial" w:hAnsi="Arial" w:cs="Arial"/>
        </w:rPr>
      </w:pPr>
      <w:r w:rsidRPr="00D01311">
        <w:rPr>
          <w:rFonts w:ascii="Arial" w:hAnsi="Arial" w:cs="Arial"/>
        </w:rPr>
        <w:t>6027 – светло-зеленый,</w:t>
      </w:r>
    </w:p>
    <w:p w:rsidR="00D01311" w:rsidRPr="00D01311" w:rsidRDefault="00D01311" w:rsidP="00D01311">
      <w:pPr>
        <w:rPr>
          <w:rFonts w:ascii="Arial" w:hAnsi="Arial" w:cs="Arial"/>
        </w:rPr>
      </w:pPr>
      <w:r w:rsidRPr="00D01311">
        <w:rPr>
          <w:rFonts w:ascii="Arial" w:hAnsi="Arial" w:cs="Arial"/>
        </w:rPr>
        <w:t xml:space="preserve">6033 – </w:t>
      </w:r>
      <w:proofErr w:type="spellStart"/>
      <w:r w:rsidRPr="00D01311">
        <w:rPr>
          <w:rFonts w:ascii="Arial" w:hAnsi="Arial" w:cs="Arial"/>
        </w:rPr>
        <w:t>мятно-бирюзовый</w:t>
      </w:r>
      <w:proofErr w:type="spellEnd"/>
      <w:r w:rsidRPr="00D01311">
        <w:rPr>
          <w:rFonts w:ascii="Arial" w:hAnsi="Arial" w:cs="Arial"/>
        </w:rPr>
        <w:t>,</w:t>
      </w:r>
    </w:p>
    <w:p w:rsidR="00D01311" w:rsidRPr="00D01311" w:rsidRDefault="00D01311" w:rsidP="00D01311">
      <w:pPr>
        <w:rPr>
          <w:rFonts w:ascii="Arial" w:hAnsi="Arial" w:cs="Arial"/>
        </w:rPr>
      </w:pPr>
      <w:r w:rsidRPr="00D01311">
        <w:rPr>
          <w:rFonts w:ascii="Arial" w:hAnsi="Arial" w:cs="Arial"/>
        </w:rPr>
        <w:t>7000 – серая белка,</w:t>
      </w:r>
    </w:p>
    <w:p w:rsidR="00D01311" w:rsidRPr="00D01311" w:rsidRDefault="00D01311" w:rsidP="00D01311">
      <w:pPr>
        <w:rPr>
          <w:rFonts w:ascii="Arial" w:hAnsi="Arial" w:cs="Arial"/>
        </w:rPr>
      </w:pPr>
      <w:r w:rsidRPr="00D01311">
        <w:rPr>
          <w:rFonts w:ascii="Arial" w:hAnsi="Arial" w:cs="Arial"/>
        </w:rPr>
        <w:t>7001 – серебристо-серый,</w:t>
      </w:r>
    </w:p>
    <w:p w:rsidR="00D01311" w:rsidRPr="00D01311" w:rsidRDefault="00D01311" w:rsidP="00D01311">
      <w:pPr>
        <w:rPr>
          <w:rFonts w:ascii="Arial" w:hAnsi="Arial" w:cs="Arial"/>
        </w:rPr>
      </w:pPr>
      <w:r w:rsidRPr="00D01311">
        <w:rPr>
          <w:rFonts w:ascii="Arial" w:hAnsi="Arial" w:cs="Arial"/>
        </w:rPr>
        <w:t>7021 – черно-серый,</w:t>
      </w:r>
    </w:p>
    <w:p w:rsidR="00D01311" w:rsidRPr="00D01311" w:rsidRDefault="00D01311" w:rsidP="00D01311">
      <w:pPr>
        <w:rPr>
          <w:rFonts w:ascii="Arial" w:hAnsi="Arial" w:cs="Arial"/>
        </w:rPr>
      </w:pPr>
      <w:r w:rsidRPr="00D01311">
        <w:rPr>
          <w:rFonts w:ascii="Arial" w:hAnsi="Arial" w:cs="Arial"/>
        </w:rPr>
        <w:t>9001 – кремово-белый,</w:t>
      </w:r>
    </w:p>
    <w:p w:rsidR="00D01311" w:rsidRPr="00D01311" w:rsidRDefault="00D01311" w:rsidP="00D01311">
      <w:pPr>
        <w:rPr>
          <w:rFonts w:ascii="Arial" w:hAnsi="Arial" w:cs="Arial"/>
        </w:rPr>
      </w:pPr>
      <w:r w:rsidRPr="00D01311">
        <w:rPr>
          <w:rFonts w:ascii="Arial" w:hAnsi="Arial" w:cs="Arial"/>
        </w:rPr>
        <w:t>9002 – светло-серый,</w:t>
      </w:r>
    </w:p>
    <w:p w:rsidR="00D01311" w:rsidRPr="00D01311" w:rsidRDefault="00D01311" w:rsidP="00D01311">
      <w:pPr>
        <w:rPr>
          <w:rFonts w:ascii="Arial" w:hAnsi="Arial" w:cs="Arial"/>
        </w:rPr>
      </w:pPr>
      <w:r w:rsidRPr="00D01311">
        <w:rPr>
          <w:rFonts w:ascii="Arial" w:hAnsi="Arial" w:cs="Arial"/>
        </w:rPr>
        <w:t>9006 – бело-алюминиевый,</w:t>
      </w:r>
    </w:p>
    <w:p w:rsidR="00D01311" w:rsidRPr="00D01311" w:rsidRDefault="00D01311" w:rsidP="00D01311">
      <w:pPr>
        <w:rPr>
          <w:rFonts w:ascii="Arial" w:hAnsi="Arial" w:cs="Arial"/>
        </w:rPr>
      </w:pPr>
      <w:r w:rsidRPr="00D01311">
        <w:rPr>
          <w:rFonts w:ascii="Arial" w:hAnsi="Arial" w:cs="Arial"/>
        </w:rPr>
        <w:t>9007 – темно-алюминиевый,</w:t>
      </w:r>
    </w:p>
    <w:p w:rsidR="00D01311" w:rsidRPr="00D01311" w:rsidRDefault="00D01311" w:rsidP="00D01311">
      <w:pPr>
        <w:rPr>
          <w:rFonts w:ascii="Arial" w:hAnsi="Arial" w:cs="Arial"/>
        </w:rPr>
      </w:pPr>
      <w:r w:rsidRPr="00D01311">
        <w:rPr>
          <w:rFonts w:ascii="Arial" w:hAnsi="Arial" w:cs="Arial"/>
        </w:rPr>
        <w:t>9010 – белый,</w:t>
      </w:r>
    </w:p>
    <w:p w:rsidR="00D01311" w:rsidRPr="00D01311" w:rsidRDefault="00D01311" w:rsidP="00D01311">
      <w:pPr>
        <w:rPr>
          <w:rFonts w:ascii="Arial" w:hAnsi="Arial" w:cs="Arial"/>
        </w:rPr>
      </w:pPr>
      <w:r w:rsidRPr="00D01311">
        <w:rPr>
          <w:rFonts w:ascii="Arial" w:hAnsi="Arial" w:cs="Arial"/>
        </w:rPr>
        <w:t xml:space="preserve">9018 – </w:t>
      </w:r>
      <w:proofErr w:type="spellStart"/>
      <w:r w:rsidRPr="00D01311">
        <w:rPr>
          <w:rFonts w:ascii="Arial" w:hAnsi="Arial" w:cs="Arial"/>
        </w:rPr>
        <w:t>папирусно-белый</w:t>
      </w:r>
      <w:proofErr w:type="spellEnd"/>
      <w:r w:rsidRPr="00D01311">
        <w:rPr>
          <w:rFonts w:ascii="Arial" w:hAnsi="Arial" w:cs="Arial"/>
        </w:rPr>
        <w:t>.</w:t>
      </w:r>
    </w:p>
    <w:sectPr w:rsidR="00D01311" w:rsidRPr="00D01311"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6F3" w:rsidRDefault="008676F3" w:rsidP="00D80A6B">
      <w:r>
        <w:separator/>
      </w:r>
    </w:p>
  </w:endnote>
  <w:endnote w:type="continuationSeparator" w:id="0">
    <w:p w:rsidR="008676F3" w:rsidRDefault="008676F3" w:rsidP="00D80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6F3" w:rsidRDefault="008676F3" w:rsidP="00D80A6B">
      <w:r>
        <w:separator/>
      </w:r>
    </w:p>
  </w:footnote>
  <w:footnote w:type="continuationSeparator" w:id="0">
    <w:p w:rsidR="008676F3" w:rsidRDefault="008676F3"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pStyle w:val="a"/>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FB01728"/>
    <w:multiLevelType w:val="hybridMultilevel"/>
    <w:tmpl w:val="7CAC5766"/>
    <w:lvl w:ilvl="0" w:tplc="E35AA2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374079D"/>
    <w:multiLevelType w:val="hybridMultilevel"/>
    <w:tmpl w:val="18A6E64E"/>
    <w:lvl w:ilvl="0" w:tplc="623AA7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84D4D3C"/>
    <w:multiLevelType w:val="hybridMultilevel"/>
    <w:tmpl w:val="9F8A0024"/>
    <w:lvl w:ilvl="0" w:tplc="F4CE49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37D0ABB"/>
    <w:multiLevelType w:val="hybridMultilevel"/>
    <w:tmpl w:val="923C6A60"/>
    <w:lvl w:ilvl="0" w:tplc="8E84EC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862A91"/>
    <w:multiLevelType w:val="hybridMultilevel"/>
    <w:tmpl w:val="59D2629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79D25A9"/>
    <w:multiLevelType w:val="hybridMultilevel"/>
    <w:tmpl w:val="E5A6AD08"/>
    <w:lvl w:ilvl="0" w:tplc="0C1AB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1"/>
  </w:num>
  <w:num w:numId="7">
    <w:abstractNumId w:val="7"/>
  </w:num>
  <w:num w:numId="8">
    <w:abstractNumId w:val="5"/>
  </w:num>
  <w:num w:numId="9">
    <w:abstractNumId w:val="10"/>
  </w:num>
  <w:num w:numId="10">
    <w:abstractNumId w:val="8"/>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1"/>
    <w:footnote w:id="0"/>
  </w:footnotePr>
  <w:endnotePr>
    <w:endnote w:id="-1"/>
    <w:endnote w:id="0"/>
  </w:endnotePr>
  <w:compat/>
  <w:rsids>
    <w:rsidRoot w:val="00DA6735"/>
    <w:rsid w:val="00002E52"/>
    <w:rsid w:val="000066F8"/>
    <w:rsid w:val="00011AE4"/>
    <w:rsid w:val="00014AD5"/>
    <w:rsid w:val="00024E55"/>
    <w:rsid w:val="00024EDD"/>
    <w:rsid w:val="0003113F"/>
    <w:rsid w:val="000334E1"/>
    <w:rsid w:val="00042DED"/>
    <w:rsid w:val="00043159"/>
    <w:rsid w:val="000562A2"/>
    <w:rsid w:val="000562AD"/>
    <w:rsid w:val="000570A3"/>
    <w:rsid w:val="0006161C"/>
    <w:rsid w:val="00062DA8"/>
    <w:rsid w:val="00067385"/>
    <w:rsid w:val="00070499"/>
    <w:rsid w:val="00070873"/>
    <w:rsid w:val="0007212A"/>
    <w:rsid w:val="00072F63"/>
    <w:rsid w:val="000732A4"/>
    <w:rsid w:val="00073560"/>
    <w:rsid w:val="000931AE"/>
    <w:rsid w:val="00093D20"/>
    <w:rsid w:val="0009468E"/>
    <w:rsid w:val="000974A5"/>
    <w:rsid w:val="00097740"/>
    <w:rsid w:val="000A0567"/>
    <w:rsid w:val="000A0F20"/>
    <w:rsid w:val="000A191E"/>
    <w:rsid w:val="000A5C0B"/>
    <w:rsid w:val="000A5CB1"/>
    <w:rsid w:val="000B10B4"/>
    <w:rsid w:val="000B3CDB"/>
    <w:rsid w:val="000B522E"/>
    <w:rsid w:val="000C0995"/>
    <w:rsid w:val="000C3469"/>
    <w:rsid w:val="000C3C5B"/>
    <w:rsid w:val="000E7271"/>
    <w:rsid w:val="000F025B"/>
    <w:rsid w:val="000F1A1B"/>
    <w:rsid w:val="001152C3"/>
    <w:rsid w:val="00122413"/>
    <w:rsid w:val="001252FD"/>
    <w:rsid w:val="00125659"/>
    <w:rsid w:val="001270F3"/>
    <w:rsid w:val="0013080D"/>
    <w:rsid w:val="00131B1A"/>
    <w:rsid w:val="001361D1"/>
    <w:rsid w:val="001406FF"/>
    <w:rsid w:val="00141D59"/>
    <w:rsid w:val="00146BA0"/>
    <w:rsid w:val="001531C6"/>
    <w:rsid w:val="00153F4C"/>
    <w:rsid w:val="001569EA"/>
    <w:rsid w:val="001627DE"/>
    <w:rsid w:val="0016662E"/>
    <w:rsid w:val="00170E59"/>
    <w:rsid w:val="001720DE"/>
    <w:rsid w:val="0017269F"/>
    <w:rsid w:val="00172D63"/>
    <w:rsid w:val="001735A4"/>
    <w:rsid w:val="00175943"/>
    <w:rsid w:val="00182EE8"/>
    <w:rsid w:val="00184D9B"/>
    <w:rsid w:val="001924EA"/>
    <w:rsid w:val="00193C51"/>
    <w:rsid w:val="00194218"/>
    <w:rsid w:val="001961E2"/>
    <w:rsid w:val="001969F3"/>
    <w:rsid w:val="001A06B0"/>
    <w:rsid w:val="001A67A1"/>
    <w:rsid w:val="001B0623"/>
    <w:rsid w:val="001B27FD"/>
    <w:rsid w:val="001B2F32"/>
    <w:rsid w:val="001B65AF"/>
    <w:rsid w:val="001C1B4D"/>
    <w:rsid w:val="001C5704"/>
    <w:rsid w:val="001D0CCE"/>
    <w:rsid w:val="001D3EFC"/>
    <w:rsid w:val="001D4266"/>
    <w:rsid w:val="001D4FD5"/>
    <w:rsid w:val="001E069F"/>
    <w:rsid w:val="001E081B"/>
    <w:rsid w:val="001E199E"/>
    <w:rsid w:val="001E5C8E"/>
    <w:rsid w:val="001E666F"/>
    <w:rsid w:val="001E7601"/>
    <w:rsid w:val="001F4644"/>
    <w:rsid w:val="002017EF"/>
    <w:rsid w:val="00202932"/>
    <w:rsid w:val="00202DE6"/>
    <w:rsid w:val="00203421"/>
    <w:rsid w:val="00203A1D"/>
    <w:rsid w:val="00207EE5"/>
    <w:rsid w:val="00215DF9"/>
    <w:rsid w:val="00226AF8"/>
    <w:rsid w:val="00227FB2"/>
    <w:rsid w:val="0023157E"/>
    <w:rsid w:val="002333D9"/>
    <w:rsid w:val="002335E4"/>
    <w:rsid w:val="002433E1"/>
    <w:rsid w:val="002443B7"/>
    <w:rsid w:val="00244782"/>
    <w:rsid w:val="00245D74"/>
    <w:rsid w:val="00252C62"/>
    <w:rsid w:val="00254958"/>
    <w:rsid w:val="002564E1"/>
    <w:rsid w:val="00261634"/>
    <w:rsid w:val="00270423"/>
    <w:rsid w:val="00276641"/>
    <w:rsid w:val="002778CA"/>
    <w:rsid w:val="00281827"/>
    <w:rsid w:val="00283D92"/>
    <w:rsid w:val="00284C1C"/>
    <w:rsid w:val="002854FD"/>
    <w:rsid w:val="00290BAA"/>
    <w:rsid w:val="00290DA6"/>
    <w:rsid w:val="00290E53"/>
    <w:rsid w:val="002923A2"/>
    <w:rsid w:val="0029406E"/>
    <w:rsid w:val="00296E4B"/>
    <w:rsid w:val="0029744C"/>
    <w:rsid w:val="002A276E"/>
    <w:rsid w:val="002A3C33"/>
    <w:rsid w:val="002A6266"/>
    <w:rsid w:val="002A6FBD"/>
    <w:rsid w:val="002B0439"/>
    <w:rsid w:val="002B457B"/>
    <w:rsid w:val="002C17FA"/>
    <w:rsid w:val="002C3D2D"/>
    <w:rsid w:val="002C504C"/>
    <w:rsid w:val="002D1376"/>
    <w:rsid w:val="002E1934"/>
    <w:rsid w:val="002E3763"/>
    <w:rsid w:val="002E4E22"/>
    <w:rsid w:val="002E7E77"/>
    <w:rsid w:val="002F385F"/>
    <w:rsid w:val="002F7080"/>
    <w:rsid w:val="00300176"/>
    <w:rsid w:val="00302DA5"/>
    <w:rsid w:val="00315EE7"/>
    <w:rsid w:val="00316A34"/>
    <w:rsid w:val="00321F92"/>
    <w:rsid w:val="003228B2"/>
    <w:rsid w:val="0032359C"/>
    <w:rsid w:val="00326FC2"/>
    <w:rsid w:val="00332798"/>
    <w:rsid w:val="003329B7"/>
    <w:rsid w:val="0033323C"/>
    <w:rsid w:val="00334B66"/>
    <w:rsid w:val="00340B8E"/>
    <w:rsid w:val="0034189D"/>
    <w:rsid w:val="003429E4"/>
    <w:rsid w:val="003446DF"/>
    <w:rsid w:val="003504FA"/>
    <w:rsid w:val="00350F19"/>
    <w:rsid w:val="00352F3B"/>
    <w:rsid w:val="003531D6"/>
    <w:rsid w:val="003565E3"/>
    <w:rsid w:val="003577F5"/>
    <w:rsid w:val="003804A6"/>
    <w:rsid w:val="00381F8E"/>
    <w:rsid w:val="0038343C"/>
    <w:rsid w:val="003850FF"/>
    <w:rsid w:val="00385D93"/>
    <w:rsid w:val="003877F6"/>
    <w:rsid w:val="00390077"/>
    <w:rsid w:val="00390D02"/>
    <w:rsid w:val="003915DD"/>
    <w:rsid w:val="003A1430"/>
    <w:rsid w:val="003A1B7E"/>
    <w:rsid w:val="003A30FC"/>
    <w:rsid w:val="003A3D49"/>
    <w:rsid w:val="003A5D95"/>
    <w:rsid w:val="003A7489"/>
    <w:rsid w:val="003B1776"/>
    <w:rsid w:val="003B1B3C"/>
    <w:rsid w:val="003B7A4C"/>
    <w:rsid w:val="003C6360"/>
    <w:rsid w:val="003D140D"/>
    <w:rsid w:val="003D3550"/>
    <w:rsid w:val="003D38FD"/>
    <w:rsid w:val="003D3D0A"/>
    <w:rsid w:val="003F141B"/>
    <w:rsid w:val="003F39AB"/>
    <w:rsid w:val="003F7093"/>
    <w:rsid w:val="003F7215"/>
    <w:rsid w:val="00400E89"/>
    <w:rsid w:val="0040354D"/>
    <w:rsid w:val="00405B85"/>
    <w:rsid w:val="0040647D"/>
    <w:rsid w:val="0041055B"/>
    <w:rsid w:val="00411920"/>
    <w:rsid w:val="0041237B"/>
    <w:rsid w:val="00414EB4"/>
    <w:rsid w:val="00415894"/>
    <w:rsid w:val="00415EB2"/>
    <w:rsid w:val="00415F81"/>
    <w:rsid w:val="00417DCC"/>
    <w:rsid w:val="00426B07"/>
    <w:rsid w:val="0042794B"/>
    <w:rsid w:val="00431A6A"/>
    <w:rsid w:val="00432538"/>
    <w:rsid w:val="0043286D"/>
    <w:rsid w:val="00432C2F"/>
    <w:rsid w:val="00433B68"/>
    <w:rsid w:val="0043495E"/>
    <w:rsid w:val="00434EEC"/>
    <w:rsid w:val="00437102"/>
    <w:rsid w:val="00437A64"/>
    <w:rsid w:val="004401B4"/>
    <w:rsid w:val="00442A82"/>
    <w:rsid w:val="004447E5"/>
    <w:rsid w:val="00444856"/>
    <w:rsid w:val="00444FC8"/>
    <w:rsid w:val="004466C5"/>
    <w:rsid w:val="00450713"/>
    <w:rsid w:val="00452783"/>
    <w:rsid w:val="00454707"/>
    <w:rsid w:val="004547EC"/>
    <w:rsid w:val="00456A83"/>
    <w:rsid w:val="0046232C"/>
    <w:rsid w:val="00464C98"/>
    <w:rsid w:val="004653D8"/>
    <w:rsid w:val="00471AEA"/>
    <w:rsid w:val="00475A6B"/>
    <w:rsid w:val="00476640"/>
    <w:rsid w:val="00476C0F"/>
    <w:rsid w:val="004831F7"/>
    <w:rsid w:val="00484FAB"/>
    <w:rsid w:val="0048607F"/>
    <w:rsid w:val="0049026D"/>
    <w:rsid w:val="004A3F98"/>
    <w:rsid w:val="004A4C0C"/>
    <w:rsid w:val="004B0CD1"/>
    <w:rsid w:val="004B381D"/>
    <w:rsid w:val="004B5DEE"/>
    <w:rsid w:val="004B74E9"/>
    <w:rsid w:val="004C26E7"/>
    <w:rsid w:val="004C4A0F"/>
    <w:rsid w:val="004C7347"/>
    <w:rsid w:val="004D1871"/>
    <w:rsid w:val="004D4B5C"/>
    <w:rsid w:val="004D5F27"/>
    <w:rsid w:val="004E14BE"/>
    <w:rsid w:val="004E1AF1"/>
    <w:rsid w:val="004E41C0"/>
    <w:rsid w:val="004E7601"/>
    <w:rsid w:val="004F0466"/>
    <w:rsid w:val="004F0816"/>
    <w:rsid w:val="004F166F"/>
    <w:rsid w:val="004F5B9E"/>
    <w:rsid w:val="004F7FBC"/>
    <w:rsid w:val="00502041"/>
    <w:rsid w:val="005031A9"/>
    <w:rsid w:val="005247D0"/>
    <w:rsid w:val="00530E80"/>
    <w:rsid w:val="00531F1B"/>
    <w:rsid w:val="00532FBF"/>
    <w:rsid w:val="00536886"/>
    <w:rsid w:val="0054314D"/>
    <w:rsid w:val="00545FFD"/>
    <w:rsid w:val="00551F90"/>
    <w:rsid w:val="00552421"/>
    <w:rsid w:val="00554ED1"/>
    <w:rsid w:val="0055613A"/>
    <w:rsid w:val="005571BB"/>
    <w:rsid w:val="00573142"/>
    <w:rsid w:val="00573250"/>
    <w:rsid w:val="005806B1"/>
    <w:rsid w:val="00583202"/>
    <w:rsid w:val="005836B2"/>
    <w:rsid w:val="005844D0"/>
    <w:rsid w:val="0058528A"/>
    <w:rsid w:val="00592A40"/>
    <w:rsid w:val="00596372"/>
    <w:rsid w:val="005A4A54"/>
    <w:rsid w:val="005A73A0"/>
    <w:rsid w:val="005B03A7"/>
    <w:rsid w:val="005B7278"/>
    <w:rsid w:val="005B7294"/>
    <w:rsid w:val="005C2165"/>
    <w:rsid w:val="005C2B6E"/>
    <w:rsid w:val="005C37F2"/>
    <w:rsid w:val="005C4FA4"/>
    <w:rsid w:val="005C616B"/>
    <w:rsid w:val="005D27AE"/>
    <w:rsid w:val="005D4779"/>
    <w:rsid w:val="005E15EA"/>
    <w:rsid w:val="005E72A9"/>
    <w:rsid w:val="005E7C9D"/>
    <w:rsid w:val="005F2343"/>
    <w:rsid w:val="00615983"/>
    <w:rsid w:val="00616DE7"/>
    <w:rsid w:val="00617DE8"/>
    <w:rsid w:val="006302C3"/>
    <w:rsid w:val="00631939"/>
    <w:rsid w:val="0064430A"/>
    <w:rsid w:val="00644503"/>
    <w:rsid w:val="00644BE9"/>
    <w:rsid w:val="006464F0"/>
    <w:rsid w:val="00646D95"/>
    <w:rsid w:val="0065134E"/>
    <w:rsid w:val="006532E9"/>
    <w:rsid w:val="00662556"/>
    <w:rsid w:val="00663F5C"/>
    <w:rsid w:val="006644C4"/>
    <w:rsid w:val="00665053"/>
    <w:rsid w:val="0068393E"/>
    <w:rsid w:val="00685C44"/>
    <w:rsid w:val="006861E5"/>
    <w:rsid w:val="006878B1"/>
    <w:rsid w:val="00690625"/>
    <w:rsid w:val="00690DBF"/>
    <w:rsid w:val="00692E5C"/>
    <w:rsid w:val="0069308E"/>
    <w:rsid w:val="006934D7"/>
    <w:rsid w:val="00695E3E"/>
    <w:rsid w:val="006978C7"/>
    <w:rsid w:val="006A06A7"/>
    <w:rsid w:val="006A0ED9"/>
    <w:rsid w:val="006A2E92"/>
    <w:rsid w:val="006A3E33"/>
    <w:rsid w:val="006A4B10"/>
    <w:rsid w:val="006A5419"/>
    <w:rsid w:val="006B121C"/>
    <w:rsid w:val="006B2FE9"/>
    <w:rsid w:val="006C20D4"/>
    <w:rsid w:val="006C2529"/>
    <w:rsid w:val="006C3C90"/>
    <w:rsid w:val="006C3DCD"/>
    <w:rsid w:val="006C5489"/>
    <w:rsid w:val="006C620F"/>
    <w:rsid w:val="006D0B6A"/>
    <w:rsid w:val="006D5B03"/>
    <w:rsid w:val="006D6DAE"/>
    <w:rsid w:val="006E1C08"/>
    <w:rsid w:val="006E2A41"/>
    <w:rsid w:val="006E41D1"/>
    <w:rsid w:val="006E5775"/>
    <w:rsid w:val="006E5838"/>
    <w:rsid w:val="006E7D84"/>
    <w:rsid w:val="006F540A"/>
    <w:rsid w:val="006F684A"/>
    <w:rsid w:val="006F7947"/>
    <w:rsid w:val="007078AA"/>
    <w:rsid w:val="007119E4"/>
    <w:rsid w:val="00716971"/>
    <w:rsid w:val="00720BD7"/>
    <w:rsid w:val="00720C80"/>
    <w:rsid w:val="0073048E"/>
    <w:rsid w:val="007348A7"/>
    <w:rsid w:val="00735847"/>
    <w:rsid w:val="00735E57"/>
    <w:rsid w:val="0074027D"/>
    <w:rsid w:val="0074094A"/>
    <w:rsid w:val="00744BD6"/>
    <w:rsid w:val="0075062A"/>
    <w:rsid w:val="00754D52"/>
    <w:rsid w:val="00755417"/>
    <w:rsid w:val="00760408"/>
    <w:rsid w:val="0076081C"/>
    <w:rsid w:val="00762CF9"/>
    <w:rsid w:val="007675BE"/>
    <w:rsid w:val="00767642"/>
    <w:rsid w:val="007679F6"/>
    <w:rsid w:val="00770089"/>
    <w:rsid w:val="00771E45"/>
    <w:rsid w:val="00772461"/>
    <w:rsid w:val="0077309B"/>
    <w:rsid w:val="00773F5D"/>
    <w:rsid w:val="00775EAC"/>
    <w:rsid w:val="00776243"/>
    <w:rsid w:val="00780335"/>
    <w:rsid w:val="00792CA3"/>
    <w:rsid w:val="00797E71"/>
    <w:rsid w:val="007A048E"/>
    <w:rsid w:val="007A2595"/>
    <w:rsid w:val="007A48C3"/>
    <w:rsid w:val="007A4E5C"/>
    <w:rsid w:val="007A7040"/>
    <w:rsid w:val="007B1F3A"/>
    <w:rsid w:val="007C1D1D"/>
    <w:rsid w:val="007C209B"/>
    <w:rsid w:val="007C4C97"/>
    <w:rsid w:val="007C5E2A"/>
    <w:rsid w:val="007C7448"/>
    <w:rsid w:val="007D3CC6"/>
    <w:rsid w:val="007D3EF2"/>
    <w:rsid w:val="007D4759"/>
    <w:rsid w:val="007E2C6A"/>
    <w:rsid w:val="007E4B04"/>
    <w:rsid w:val="007E4E97"/>
    <w:rsid w:val="007F0EC7"/>
    <w:rsid w:val="007F2500"/>
    <w:rsid w:val="007F25D3"/>
    <w:rsid w:val="007F4A3B"/>
    <w:rsid w:val="00801A55"/>
    <w:rsid w:val="00801B95"/>
    <w:rsid w:val="0080304A"/>
    <w:rsid w:val="008050E0"/>
    <w:rsid w:val="00805176"/>
    <w:rsid w:val="008064EC"/>
    <w:rsid w:val="0080688A"/>
    <w:rsid w:val="00810FCB"/>
    <w:rsid w:val="0081604C"/>
    <w:rsid w:val="00816A27"/>
    <w:rsid w:val="00822063"/>
    <w:rsid w:val="00831B8E"/>
    <w:rsid w:val="00835802"/>
    <w:rsid w:val="0083623B"/>
    <w:rsid w:val="008363B8"/>
    <w:rsid w:val="00836C72"/>
    <w:rsid w:val="00837DD1"/>
    <w:rsid w:val="00845CC7"/>
    <w:rsid w:val="00846C7D"/>
    <w:rsid w:val="0085383F"/>
    <w:rsid w:val="0085657F"/>
    <w:rsid w:val="008567E0"/>
    <w:rsid w:val="00864F8E"/>
    <w:rsid w:val="008676F3"/>
    <w:rsid w:val="00867888"/>
    <w:rsid w:val="00870BD6"/>
    <w:rsid w:val="008724EB"/>
    <w:rsid w:val="00873144"/>
    <w:rsid w:val="008736B2"/>
    <w:rsid w:val="00874C1D"/>
    <w:rsid w:val="008774E5"/>
    <w:rsid w:val="0088304C"/>
    <w:rsid w:val="00884B16"/>
    <w:rsid w:val="00895307"/>
    <w:rsid w:val="008968B4"/>
    <w:rsid w:val="00897D71"/>
    <w:rsid w:val="008A385D"/>
    <w:rsid w:val="008B5B24"/>
    <w:rsid w:val="008C118C"/>
    <w:rsid w:val="008C4C61"/>
    <w:rsid w:val="008C5B6D"/>
    <w:rsid w:val="008C6967"/>
    <w:rsid w:val="008D1AD2"/>
    <w:rsid w:val="008D2C77"/>
    <w:rsid w:val="008D3EEA"/>
    <w:rsid w:val="008E3B2B"/>
    <w:rsid w:val="008E3EB5"/>
    <w:rsid w:val="008E521E"/>
    <w:rsid w:val="008E5C9F"/>
    <w:rsid w:val="008F01CC"/>
    <w:rsid w:val="008F0AA3"/>
    <w:rsid w:val="008F1D00"/>
    <w:rsid w:val="008F24E3"/>
    <w:rsid w:val="008F2B14"/>
    <w:rsid w:val="008F3945"/>
    <w:rsid w:val="008F431E"/>
    <w:rsid w:val="008F5D44"/>
    <w:rsid w:val="00905B04"/>
    <w:rsid w:val="00917392"/>
    <w:rsid w:val="00921D32"/>
    <w:rsid w:val="00922D87"/>
    <w:rsid w:val="00923BD5"/>
    <w:rsid w:val="0092661A"/>
    <w:rsid w:val="00930CB9"/>
    <w:rsid w:val="00930CBC"/>
    <w:rsid w:val="009359FA"/>
    <w:rsid w:val="00936A24"/>
    <w:rsid w:val="00940AF9"/>
    <w:rsid w:val="00940D86"/>
    <w:rsid w:val="00942238"/>
    <w:rsid w:val="00943D46"/>
    <w:rsid w:val="00954578"/>
    <w:rsid w:val="00956A4F"/>
    <w:rsid w:val="00960E71"/>
    <w:rsid w:val="00961415"/>
    <w:rsid w:val="00964796"/>
    <w:rsid w:val="00966807"/>
    <w:rsid w:val="0096680E"/>
    <w:rsid w:val="00981BF5"/>
    <w:rsid w:val="00982478"/>
    <w:rsid w:val="00982FCF"/>
    <w:rsid w:val="00986292"/>
    <w:rsid w:val="009920F5"/>
    <w:rsid w:val="00992EAF"/>
    <w:rsid w:val="00993C60"/>
    <w:rsid w:val="00996067"/>
    <w:rsid w:val="009A0A0F"/>
    <w:rsid w:val="009A1518"/>
    <w:rsid w:val="009A2859"/>
    <w:rsid w:val="009A52CF"/>
    <w:rsid w:val="009B2411"/>
    <w:rsid w:val="009B54BB"/>
    <w:rsid w:val="009B5EE2"/>
    <w:rsid w:val="009B7F22"/>
    <w:rsid w:val="009C0DEA"/>
    <w:rsid w:val="009C529A"/>
    <w:rsid w:val="009D1398"/>
    <w:rsid w:val="009D4260"/>
    <w:rsid w:val="009E3FDC"/>
    <w:rsid w:val="009E5DCD"/>
    <w:rsid w:val="009E6B63"/>
    <w:rsid w:val="009F140D"/>
    <w:rsid w:val="00A00BA6"/>
    <w:rsid w:val="00A034EB"/>
    <w:rsid w:val="00A05641"/>
    <w:rsid w:val="00A07759"/>
    <w:rsid w:val="00A1144F"/>
    <w:rsid w:val="00A15B26"/>
    <w:rsid w:val="00A16995"/>
    <w:rsid w:val="00A16B74"/>
    <w:rsid w:val="00A17A29"/>
    <w:rsid w:val="00A17A2B"/>
    <w:rsid w:val="00A23D6C"/>
    <w:rsid w:val="00A276C4"/>
    <w:rsid w:val="00A303F3"/>
    <w:rsid w:val="00A3052C"/>
    <w:rsid w:val="00A472A9"/>
    <w:rsid w:val="00A52326"/>
    <w:rsid w:val="00A5342B"/>
    <w:rsid w:val="00A53B6F"/>
    <w:rsid w:val="00A5476D"/>
    <w:rsid w:val="00A56D45"/>
    <w:rsid w:val="00A57466"/>
    <w:rsid w:val="00A61ECF"/>
    <w:rsid w:val="00A640A5"/>
    <w:rsid w:val="00A67057"/>
    <w:rsid w:val="00A672AD"/>
    <w:rsid w:val="00A67C5A"/>
    <w:rsid w:val="00A67E94"/>
    <w:rsid w:val="00A7293D"/>
    <w:rsid w:val="00A730A2"/>
    <w:rsid w:val="00A771C7"/>
    <w:rsid w:val="00A8275E"/>
    <w:rsid w:val="00A85873"/>
    <w:rsid w:val="00A85A0D"/>
    <w:rsid w:val="00A8601B"/>
    <w:rsid w:val="00A91A93"/>
    <w:rsid w:val="00A93D3A"/>
    <w:rsid w:val="00A94420"/>
    <w:rsid w:val="00A970C6"/>
    <w:rsid w:val="00A97312"/>
    <w:rsid w:val="00AA1934"/>
    <w:rsid w:val="00AA1E76"/>
    <w:rsid w:val="00AA2E93"/>
    <w:rsid w:val="00AA30E4"/>
    <w:rsid w:val="00AA4941"/>
    <w:rsid w:val="00AA63E2"/>
    <w:rsid w:val="00AB1C59"/>
    <w:rsid w:val="00AB6006"/>
    <w:rsid w:val="00AD6628"/>
    <w:rsid w:val="00AE00B3"/>
    <w:rsid w:val="00AE14C9"/>
    <w:rsid w:val="00AE3C16"/>
    <w:rsid w:val="00AE6D74"/>
    <w:rsid w:val="00AF1B69"/>
    <w:rsid w:val="00AF3D2C"/>
    <w:rsid w:val="00B01018"/>
    <w:rsid w:val="00B0502C"/>
    <w:rsid w:val="00B12190"/>
    <w:rsid w:val="00B20E03"/>
    <w:rsid w:val="00B21FCE"/>
    <w:rsid w:val="00B23F4C"/>
    <w:rsid w:val="00B257EF"/>
    <w:rsid w:val="00B27E13"/>
    <w:rsid w:val="00B3041E"/>
    <w:rsid w:val="00B31818"/>
    <w:rsid w:val="00B40EB5"/>
    <w:rsid w:val="00B45324"/>
    <w:rsid w:val="00B46C3F"/>
    <w:rsid w:val="00B47EAD"/>
    <w:rsid w:val="00B53DA3"/>
    <w:rsid w:val="00B54C1E"/>
    <w:rsid w:val="00B56595"/>
    <w:rsid w:val="00B565EC"/>
    <w:rsid w:val="00B60C56"/>
    <w:rsid w:val="00B626A2"/>
    <w:rsid w:val="00B705EE"/>
    <w:rsid w:val="00B73747"/>
    <w:rsid w:val="00B75292"/>
    <w:rsid w:val="00B7667F"/>
    <w:rsid w:val="00B805FF"/>
    <w:rsid w:val="00B82628"/>
    <w:rsid w:val="00B86647"/>
    <w:rsid w:val="00B878CB"/>
    <w:rsid w:val="00B91BEE"/>
    <w:rsid w:val="00B932B4"/>
    <w:rsid w:val="00B965DC"/>
    <w:rsid w:val="00B9663E"/>
    <w:rsid w:val="00B97A59"/>
    <w:rsid w:val="00BA0EB7"/>
    <w:rsid w:val="00BA18A0"/>
    <w:rsid w:val="00BA536E"/>
    <w:rsid w:val="00BA585B"/>
    <w:rsid w:val="00BA5B3B"/>
    <w:rsid w:val="00BB09E2"/>
    <w:rsid w:val="00BB160E"/>
    <w:rsid w:val="00BB1EAA"/>
    <w:rsid w:val="00BB647D"/>
    <w:rsid w:val="00BC0CD9"/>
    <w:rsid w:val="00BC1EEA"/>
    <w:rsid w:val="00BC6ACA"/>
    <w:rsid w:val="00BD1FC1"/>
    <w:rsid w:val="00BD2B66"/>
    <w:rsid w:val="00BD3885"/>
    <w:rsid w:val="00BD5FBF"/>
    <w:rsid w:val="00BE1CC1"/>
    <w:rsid w:val="00BE22D8"/>
    <w:rsid w:val="00BE23FB"/>
    <w:rsid w:val="00BE2BC2"/>
    <w:rsid w:val="00BE493A"/>
    <w:rsid w:val="00BE6010"/>
    <w:rsid w:val="00BF1FA2"/>
    <w:rsid w:val="00C03212"/>
    <w:rsid w:val="00C05C88"/>
    <w:rsid w:val="00C102BA"/>
    <w:rsid w:val="00C104BC"/>
    <w:rsid w:val="00C10785"/>
    <w:rsid w:val="00C11D44"/>
    <w:rsid w:val="00C17C51"/>
    <w:rsid w:val="00C20890"/>
    <w:rsid w:val="00C23E20"/>
    <w:rsid w:val="00C24287"/>
    <w:rsid w:val="00C30508"/>
    <w:rsid w:val="00C315C7"/>
    <w:rsid w:val="00C3466B"/>
    <w:rsid w:val="00C43E74"/>
    <w:rsid w:val="00C44332"/>
    <w:rsid w:val="00C44745"/>
    <w:rsid w:val="00C47282"/>
    <w:rsid w:val="00C52D74"/>
    <w:rsid w:val="00C5350A"/>
    <w:rsid w:val="00C53B99"/>
    <w:rsid w:val="00C55358"/>
    <w:rsid w:val="00C57A67"/>
    <w:rsid w:val="00C668D2"/>
    <w:rsid w:val="00C72124"/>
    <w:rsid w:val="00C753AD"/>
    <w:rsid w:val="00C75432"/>
    <w:rsid w:val="00C81673"/>
    <w:rsid w:val="00C81D5C"/>
    <w:rsid w:val="00C83F20"/>
    <w:rsid w:val="00C84EAC"/>
    <w:rsid w:val="00C86B0D"/>
    <w:rsid w:val="00C86F28"/>
    <w:rsid w:val="00C875EA"/>
    <w:rsid w:val="00C90AA2"/>
    <w:rsid w:val="00C91C00"/>
    <w:rsid w:val="00C92A59"/>
    <w:rsid w:val="00CA32A0"/>
    <w:rsid w:val="00CA52B8"/>
    <w:rsid w:val="00CB1D9A"/>
    <w:rsid w:val="00CB2EFF"/>
    <w:rsid w:val="00CB787A"/>
    <w:rsid w:val="00CC00D5"/>
    <w:rsid w:val="00CC0285"/>
    <w:rsid w:val="00CC1F0B"/>
    <w:rsid w:val="00CC2A07"/>
    <w:rsid w:val="00CC4655"/>
    <w:rsid w:val="00CD0516"/>
    <w:rsid w:val="00CD227B"/>
    <w:rsid w:val="00CD6996"/>
    <w:rsid w:val="00CE0B58"/>
    <w:rsid w:val="00CF19B8"/>
    <w:rsid w:val="00D01311"/>
    <w:rsid w:val="00D0765E"/>
    <w:rsid w:val="00D1064A"/>
    <w:rsid w:val="00D13738"/>
    <w:rsid w:val="00D13B95"/>
    <w:rsid w:val="00D15129"/>
    <w:rsid w:val="00D22422"/>
    <w:rsid w:val="00D2371D"/>
    <w:rsid w:val="00D240A2"/>
    <w:rsid w:val="00D256BC"/>
    <w:rsid w:val="00D27DDB"/>
    <w:rsid w:val="00D36AB9"/>
    <w:rsid w:val="00D4503C"/>
    <w:rsid w:val="00D5549A"/>
    <w:rsid w:val="00D56264"/>
    <w:rsid w:val="00D60689"/>
    <w:rsid w:val="00D60F03"/>
    <w:rsid w:val="00D61A30"/>
    <w:rsid w:val="00D636CD"/>
    <w:rsid w:val="00D64676"/>
    <w:rsid w:val="00D65229"/>
    <w:rsid w:val="00D65D93"/>
    <w:rsid w:val="00D6792B"/>
    <w:rsid w:val="00D67BE7"/>
    <w:rsid w:val="00D67BEE"/>
    <w:rsid w:val="00D70603"/>
    <w:rsid w:val="00D70FC5"/>
    <w:rsid w:val="00D749D1"/>
    <w:rsid w:val="00D75B1C"/>
    <w:rsid w:val="00D7615E"/>
    <w:rsid w:val="00D80A6B"/>
    <w:rsid w:val="00D854D9"/>
    <w:rsid w:val="00D87BDA"/>
    <w:rsid w:val="00D91918"/>
    <w:rsid w:val="00D9454B"/>
    <w:rsid w:val="00DA27EB"/>
    <w:rsid w:val="00DA50DC"/>
    <w:rsid w:val="00DA6735"/>
    <w:rsid w:val="00DA6C02"/>
    <w:rsid w:val="00DA79F9"/>
    <w:rsid w:val="00DB13BE"/>
    <w:rsid w:val="00DC4D38"/>
    <w:rsid w:val="00DD0593"/>
    <w:rsid w:val="00DE2C78"/>
    <w:rsid w:val="00DE5479"/>
    <w:rsid w:val="00DE63F0"/>
    <w:rsid w:val="00DF16F5"/>
    <w:rsid w:val="00DF7416"/>
    <w:rsid w:val="00E011F0"/>
    <w:rsid w:val="00E01C75"/>
    <w:rsid w:val="00E04476"/>
    <w:rsid w:val="00E06F28"/>
    <w:rsid w:val="00E10C8F"/>
    <w:rsid w:val="00E110B1"/>
    <w:rsid w:val="00E11C7D"/>
    <w:rsid w:val="00E16437"/>
    <w:rsid w:val="00E26A00"/>
    <w:rsid w:val="00E305B8"/>
    <w:rsid w:val="00E31209"/>
    <w:rsid w:val="00E31332"/>
    <w:rsid w:val="00E36AA2"/>
    <w:rsid w:val="00E43078"/>
    <w:rsid w:val="00E505D9"/>
    <w:rsid w:val="00E528D7"/>
    <w:rsid w:val="00E52AD7"/>
    <w:rsid w:val="00E544F6"/>
    <w:rsid w:val="00E61ED6"/>
    <w:rsid w:val="00E62D80"/>
    <w:rsid w:val="00E62DE1"/>
    <w:rsid w:val="00E642A7"/>
    <w:rsid w:val="00E65592"/>
    <w:rsid w:val="00E66BD6"/>
    <w:rsid w:val="00E707BF"/>
    <w:rsid w:val="00E72B72"/>
    <w:rsid w:val="00E74649"/>
    <w:rsid w:val="00E87096"/>
    <w:rsid w:val="00E87C2E"/>
    <w:rsid w:val="00E94246"/>
    <w:rsid w:val="00E953BA"/>
    <w:rsid w:val="00EA1086"/>
    <w:rsid w:val="00EA32F5"/>
    <w:rsid w:val="00EA6A14"/>
    <w:rsid w:val="00EB6FA1"/>
    <w:rsid w:val="00EB7762"/>
    <w:rsid w:val="00EC10DA"/>
    <w:rsid w:val="00EC3499"/>
    <w:rsid w:val="00EC4B0F"/>
    <w:rsid w:val="00EC5630"/>
    <w:rsid w:val="00EC6468"/>
    <w:rsid w:val="00EC730C"/>
    <w:rsid w:val="00EC78F5"/>
    <w:rsid w:val="00EC7A65"/>
    <w:rsid w:val="00ED0083"/>
    <w:rsid w:val="00ED135B"/>
    <w:rsid w:val="00ED1808"/>
    <w:rsid w:val="00ED4F05"/>
    <w:rsid w:val="00ED5C06"/>
    <w:rsid w:val="00EE1C18"/>
    <w:rsid w:val="00EF2935"/>
    <w:rsid w:val="00EF2BDC"/>
    <w:rsid w:val="00EF6AF8"/>
    <w:rsid w:val="00EF7BA3"/>
    <w:rsid w:val="00F003F4"/>
    <w:rsid w:val="00F00998"/>
    <w:rsid w:val="00F01D39"/>
    <w:rsid w:val="00F043E7"/>
    <w:rsid w:val="00F0631C"/>
    <w:rsid w:val="00F06F40"/>
    <w:rsid w:val="00F11551"/>
    <w:rsid w:val="00F13C48"/>
    <w:rsid w:val="00F16959"/>
    <w:rsid w:val="00F213E4"/>
    <w:rsid w:val="00F2592C"/>
    <w:rsid w:val="00F315EA"/>
    <w:rsid w:val="00F333E3"/>
    <w:rsid w:val="00F34EA5"/>
    <w:rsid w:val="00F408D9"/>
    <w:rsid w:val="00F445FC"/>
    <w:rsid w:val="00F502CD"/>
    <w:rsid w:val="00F51E2B"/>
    <w:rsid w:val="00F649A6"/>
    <w:rsid w:val="00F65E20"/>
    <w:rsid w:val="00F65E79"/>
    <w:rsid w:val="00F77DBD"/>
    <w:rsid w:val="00F83078"/>
    <w:rsid w:val="00F83228"/>
    <w:rsid w:val="00F904EB"/>
    <w:rsid w:val="00F91127"/>
    <w:rsid w:val="00F948B1"/>
    <w:rsid w:val="00F97E21"/>
    <w:rsid w:val="00FA2CF6"/>
    <w:rsid w:val="00FA55A8"/>
    <w:rsid w:val="00FA6487"/>
    <w:rsid w:val="00FA653F"/>
    <w:rsid w:val="00FB3B90"/>
    <w:rsid w:val="00FB7073"/>
    <w:rsid w:val="00FC0AFE"/>
    <w:rsid w:val="00FC5732"/>
    <w:rsid w:val="00FC6A31"/>
    <w:rsid w:val="00FD22B7"/>
    <w:rsid w:val="00FE35AB"/>
    <w:rsid w:val="00FE4526"/>
    <w:rsid w:val="00FE45D3"/>
    <w:rsid w:val="00FF46D6"/>
    <w:rsid w:val="00FF5650"/>
    <w:rsid w:val="00FF6530"/>
    <w:rsid w:val="00FF721A"/>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DA6735"/>
    <w:pPr>
      <w:keepNext/>
      <w:numPr>
        <w:numId w:val="1"/>
      </w:numPr>
      <w:suppressAutoHyphens/>
      <w:jc w:val="center"/>
      <w:outlineLvl w:val="0"/>
    </w:pPr>
    <w:rPr>
      <w:b/>
      <w:bCs/>
      <w:sz w:val="52"/>
      <w:lang w:eastAsia="ar-SA"/>
    </w:rPr>
  </w:style>
  <w:style w:type="paragraph" w:styleId="2">
    <w:name w:val="heading 2"/>
    <w:basedOn w:val="a0"/>
    <w:next w:val="a0"/>
    <w:link w:val="20"/>
    <w:uiPriority w:val="9"/>
    <w:qFormat/>
    <w:rsid w:val="00DA6735"/>
    <w:pPr>
      <w:keepNext/>
      <w:numPr>
        <w:ilvl w:val="1"/>
        <w:numId w:val="1"/>
      </w:numPr>
      <w:suppressAutoHyphens/>
      <w:jc w:val="center"/>
      <w:outlineLvl w:val="1"/>
    </w:pPr>
    <w:rPr>
      <w:b/>
      <w:bCs/>
      <w:sz w:val="36"/>
      <w:lang w:eastAsia="ar-SA"/>
    </w:rPr>
  </w:style>
  <w:style w:type="paragraph" w:styleId="3">
    <w:name w:val="heading 3"/>
    <w:basedOn w:val="a0"/>
    <w:next w:val="a0"/>
    <w:link w:val="30"/>
    <w:uiPriority w:val="9"/>
    <w:qFormat/>
    <w:rsid w:val="00DA6735"/>
    <w:pPr>
      <w:keepNext/>
      <w:numPr>
        <w:ilvl w:val="2"/>
        <w:numId w:val="1"/>
      </w:numPr>
      <w:suppressAutoHyphens/>
      <w:jc w:val="center"/>
      <w:outlineLvl w:val="2"/>
    </w:pPr>
    <w:rPr>
      <w:sz w:val="36"/>
      <w:lang w:eastAsia="ar-SA"/>
    </w:rPr>
  </w:style>
  <w:style w:type="paragraph" w:styleId="4">
    <w:name w:val="heading 4"/>
    <w:basedOn w:val="a0"/>
    <w:next w:val="a0"/>
    <w:link w:val="40"/>
    <w:uiPriority w:val="9"/>
    <w:unhideWhenUsed/>
    <w:qFormat/>
    <w:rsid w:val="003F721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0"/>
    <w:next w:val="a0"/>
    <w:link w:val="50"/>
    <w:uiPriority w:val="9"/>
    <w:semiHidden/>
    <w:unhideWhenUsed/>
    <w:qFormat/>
    <w:rsid w:val="003F7215"/>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0"/>
    <w:next w:val="a0"/>
    <w:link w:val="60"/>
    <w:uiPriority w:val="9"/>
    <w:semiHidden/>
    <w:unhideWhenUsed/>
    <w:qFormat/>
    <w:rsid w:val="003F721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0"/>
    <w:next w:val="a0"/>
    <w:link w:val="70"/>
    <w:uiPriority w:val="9"/>
    <w:semiHidden/>
    <w:unhideWhenUsed/>
    <w:qFormat/>
    <w:rsid w:val="003F721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0"/>
    <w:next w:val="a0"/>
    <w:link w:val="80"/>
    <w:uiPriority w:val="9"/>
    <w:semiHidden/>
    <w:unhideWhenUsed/>
    <w:qFormat/>
    <w:rsid w:val="003F7215"/>
    <w:pPr>
      <w:keepNext/>
      <w:keepLines/>
      <w:spacing w:before="200" w:line="276" w:lineRule="auto"/>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0"/>
    <w:next w:val="a0"/>
    <w:link w:val="90"/>
    <w:uiPriority w:val="9"/>
    <w:semiHidden/>
    <w:unhideWhenUsed/>
    <w:qFormat/>
    <w:rsid w:val="003F721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1"/>
    <w:link w:val="2"/>
    <w:uiPriority w:val="9"/>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1"/>
    <w:link w:val="3"/>
    <w:uiPriority w:val="9"/>
    <w:rsid w:val="00DA6735"/>
    <w:rPr>
      <w:rFonts w:ascii="Times New Roman" w:eastAsia="Times New Roman" w:hAnsi="Times New Roman" w:cs="Times New Roman"/>
      <w:sz w:val="36"/>
      <w:szCs w:val="24"/>
      <w:lang w:eastAsia="ar-SA"/>
    </w:rPr>
  </w:style>
  <w:style w:type="character" w:customStyle="1" w:styleId="40">
    <w:name w:val="Заголовок 4 Знак"/>
    <w:basedOn w:val="a1"/>
    <w:link w:val="4"/>
    <w:uiPriority w:val="9"/>
    <w:rsid w:val="003F721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3F7215"/>
    <w:rPr>
      <w:rFonts w:asciiTheme="majorHAnsi" w:eastAsiaTheme="majorEastAsia" w:hAnsiTheme="majorHAnsi" w:cstheme="majorBidi"/>
      <w:color w:val="243F60" w:themeColor="accent1" w:themeShade="7F"/>
    </w:rPr>
  </w:style>
  <w:style w:type="paragraph" w:styleId="a4">
    <w:name w:val="Body Text"/>
    <w:basedOn w:val="a0"/>
    <w:link w:val="a5"/>
    <w:rsid w:val="00DA6735"/>
    <w:pPr>
      <w:spacing w:after="120"/>
    </w:pPr>
  </w:style>
  <w:style w:type="character" w:customStyle="1" w:styleId="a5">
    <w:name w:val="Основной текст Знак"/>
    <w:basedOn w:val="a1"/>
    <w:link w:val="a4"/>
    <w:rsid w:val="00DA6735"/>
    <w:rPr>
      <w:rFonts w:ascii="Times New Roman" w:eastAsia="Times New Roman" w:hAnsi="Times New Roman" w:cs="Times New Roman"/>
      <w:sz w:val="24"/>
      <w:szCs w:val="24"/>
      <w:lang w:eastAsia="ru-RU"/>
    </w:rPr>
  </w:style>
  <w:style w:type="paragraph" w:styleId="21">
    <w:name w:val="Body Text Indent 2"/>
    <w:basedOn w:val="a0"/>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1"/>
    <w:link w:val="21"/>
    <w:rsid w:val="00DA6735"/>
    <w:rPr>
      <w:rFonts w:ascii="Times New Roman" w:eastAsia="Times New Roman" w:hAnsi="Times New Roman" w:cs="Times New Roman"/>
      <w:sz w:val="28"/>
      <w:szCs w:val="28"/>
      <w:lang w:eastAsia="ru-RU"/>
    </w:rPr>
  </w:style>
  <w:style w:type="paragraph" w:styleId="a6">
    <w:name w:val="header"/>
    <w:basedOn w:val="a0"/>
    <w:link w:val="a7"/>
    <w:uiPriority w:val="99"/>
    <w:unhideWhenUsed/>
    <w:rsid w:val="00D80A6B"/>
    <w:pPr>
      <w:tabs>
        <w:tab w:val="center" w:pos="4677"/>
        <w:tab w:val="right" w:pos="9355"/>
      </w:tabs>
    </w:pPr>
  </w:style>
  <w:style w:type="character" w:customStyle="1" w:styleId="a7">
    <w:name w:val="Верхний колонтитул Знак"/>
    <w:basedOn w:val="a1"/>
    <w:link w:val="a6"/>
    <w:uiPriority w:val="99"/>
    <w:rsid w:val="00D80A6B"/>
    <w:rPr>
      <w:rFonts w:ascii="Times New Roman" w:eastAsia="Times New Roman" w:hAnsi="Times New Roman" w:cs="Times New Roman"/>
      <w:sz w:val="24"/>
      <w:szCs w:val="24"/>
      <w:lang w:eastAsia="ru-RU"/>
    </w:rPr>
  </w:style>
  <w:style w:type="paragraph" w:styleId="a8">
    <w:name w:val="footer"/>
    <w:basedOn w:val="a0"/>
    <w:link w:val="a9"/>
    <w:unhideWhenUsed/>
    <w:rsid w:val="00D80A6B"/>
    <w:pPr>
      <w:tabs>
        <w:tab w:val="center" w:pos="4677"/>
        <w:tab w:val="right" w:pos="9355"/>
      </w:tabs>
    </w:pPr>
  </w:style>
  <w:style w:type="character" w:customStyle="1" w:styleId="a9">
    <w:name w:val="Нижний колонтитул Знак"/>
    <w:basedOn w:val="a1"/>
    <w:link w:val="a8"/>
    <w:rsid w:val="00D80A6B"/>
    <w:rPr>
      <w:rFonts w:ascii="Times New Roman" w:eastAsia="Times New Roman" w:hAnsi="Times New Roman" w:cs="Times New Roman"/>
      <w:sz w:val="24"/>
      <w:szCs w:val="24"/>
      <w:lang w:eastAsia="ru-RU"/>
    </w:rPr>
  </w:style>
  <w:style w:type="character" w:styleId="aa">
    <w:name w:val="Hyperlink"/>
    <w:basedOn w:val="a1"/>
    <w:unhideWhenUsed/>
    <w:rsid w:val="00AA4941"/>
    <w:rPr>
      <w:color w:val="0000FF" w:themeColor="hyperlink"/>
      <w:u w:val="single"/>
    </w:rPr>
  </w:style>
  <w:style w:type="paragraph" w:customStyle="1" w:styleId="ConsPlusTitle">
    <w:name w:val="ConsPlusTitle"/>
    <w:uiPriority w:val="99"/>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b">
    <w:name w:val="footnote text"/>
    <w:basedOn w:val="a0"/>
    <w:link w:val="ac"/>
    <w:rsid w:val="00FA6487"/>
    <w:pPr>
      <w:suppressAutoHyphens/>
    </w:pPr>
    <w:rPr>
      <w:sz w:val="20"/>
      <w:szCs w:val="20"/>
      <w:lang w:eastAsia="ar-SA"/>
    </w:rPr>
  </w:style>
  <w:style w:type="character" w:customStyle="1" w:styleId="ac">
    <w:name w:val="Текст сноски Знак"/>
    <w:basedOn w:val="a1"/>
    <w:link w:val="ab"/>
    <w:rsid w:val="00FA6487"/>
    <w:rPr>
      <w:rFonts w:ascii="Times New Roman" w:eastAsia="Times New Roman" w:hAnsi="Times New Roman" w:cs="Times New Roman"/>
      <w:sz w:val="20"/>
      <w:szCs w:val="20"/>
      <w:lang w:eastAsia="ar-SA"/>
    </w:rPr>
  </w:style>
  <w:style w:type="character" w:styleId="ad">
    <w:name w:val="footnote reference"/>
    <w:basedOn w:val="a1"/>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e">
    <w:name w:val="Normal (Web)"/>
    <w:basedOn w:val="a0"/>
    <w:uiPriority w:val="99"/>
    <w:unhideWhenUsed/>
    <w:rsid w:val="00062DA8"/>
  </w:style>
  <w:style w:type="paragraph" w:styleId="af">
    <w:name w:val="Balloon Text"/>
    <w:basedOn w:val="a0"/>
    <w:link w:val="af0"/>
    <w:uiPriority w:val="99"/>
    <w:unhideWhenUsed/>
    <w:rsid w:val="00810FCB"/>
    <w:rPr>
      <w:rFonts w:ascii="Tahoma" w:hAnsi="Tahoma" w:cs="Tahoma"/>
      <w:sz w:val="16"/>
      <w:szCs w:val="16"/>
    </w:rPr>
  </w:style>
  <w:style w:type="character" w:customStyle="1" w:styleId="af0">
    <w:name w:val="Текст выноски Знак"/>
    <w:basedOn w:val="a1"/>
    <w:link w:val="af"/>
    <w:uiPriority w:val="99"/>
    <w:rsid w:val="00810FCB"/>
    <w:rPr>
      <w:rFonts w:ascii="Tahoma" w:eastAsia="Times New Roman" w:hAnsi="Tahoma" w:cs="Tahoma"/>
      <w:sz w:val="16"/>
      <w:szCs w:val="16"/>
      <w:lang w:eastAsia="ru-RU"/>
    </w:rPr>
  </w:style>
  <w:style w:type="paragraph" w:styleId="af1">
    <w:name w:val="List"/>
    <w:basedOn w:val="a0"/>
    <w:unhideWhenUsed/>
    <w:rsid w:val="00E61ED6"/>
    <w:pPr>
      <w:ind w:left="283" w:hanging="283"/>
      <w:contextualSpacing/>
    </w:pPr>
  </w:style>
  <w:style w:type="paragraph" w:customStyle="1" w:styleId="af2">
    <w:name w:val="Таблицы (моноширинный)"/>
    <w:basedOn w:val="a0"/>
    <w:next w:val="a0"/>
    <w:rsid w:val="00E642A7"/>
    <w:pPr>
      <w:widowControl w:val="0"/>
      <w:autoSpaceDE w:val="0"/>
      <w:autoSpaceDN w:val="0"/>
      <w:adjustRightInd w:val="0"/>
      <w:jc w:val="both"/>
    </w:pPr>
    <w:rPr>
      <w:rFonts w:ascii="Courier New" w:hAnsi="Courier New" w:cs="Courier New"/>
      <w:sz w:val="20"/>
      <w:szCs w:val="20"/>
    </w:rPr>
  </w:style>
  <w:style w:type="paragraph" w:styleId="af3">
    <w:name w:val="List Paragraph"/>
    <w:basedOn w:val="a0"/>
    <w:uiPriority w:val="34"/>
    <w:qFormat/>
    <w:rsid w:val="00276641"/>
    <w:pPr>
      <w:suppressAutoHyphens/>
      <w:ind w:left="708"/>
    </w:pPr>
    <w:rPr>
      <w:lang w:eastAsia="ar-SA"/>
    </w:rPr>
  </w:style>
  <w:style w:type="paragraph" w:customStyle="1" w:styleId="af4">
    <w:name w:val="Заголовок"/>
    <w:basedOn w:val="a0"/>
    <w:next w:val="a4"/>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1"/>
    <w:locked/>
    <w:rsid w:val="00A771C7"/>
    <w:rPr>
      <w:rFonts w:ascii="Times New Roman" w:eastAsia="Times New Roman" w:hAnsi="Times New Roman" w:cs="Times New Roman"/>
      <w:sz w:val="24"/>
      <w:szCs w:val="24"/>
      <w:lang w:eastAsia="ru-RU"/>
    </w:rPr>
  </w:style>
  <w:style w:type="character" w:customStyle="1" w:styleId="12">
    <w:name w:val="Нижний колонтитул Знак1"/>
    <w:basedOn w:val="a1"/>
    <w:locked/>
    <w:rsid w:val="00A771C7"/>
    <w:rPr>
      <w:rFonts w:ascii="Times New Roman" w:eastAsia="Times New Roman" w:hAnsi="Times New Roman" w:cs="Times New Roman"/>
      <w:sz w:val="24"/>
      <w:szCs w:val="24"/>
    </w:rPr>
  </w:style>
  <w:style w:type="character" w:customStyle="1" w:styleId="13">
    <w:name w:val="Текст выноски Знак1"/>
    <w:basedOn w:val="a1"/>
    <w:locked/>
    <w:rsid w:val="00A771C7"/>
    <w:rPr>
      <w:rFonts w:ascii="Tahoma" w:eastAsia="Times New Roman" w:hAnsi="Tahoma" w:cs="Tahoma"/>
      <w:sz w:val="16"/>
      <w:szCs w:val="16"/>
      <w:lang w:eastAsia="ru-RU"/>
    </w:rPr>
  </w:style>
  <w:style w:type="character" w:styleId="af5">
    <w:name w:val="page number"/>
    <w:basedOn w:val="a1"/>
    <w:rsid w:val="00A771C7"/>
  </w:style>
  <w:style w:type="character" w:styleId="af6">
    <w:name w:val="FollowedHyperlink"/>
    <w:uiPriority w:val="99"/>
    <w:rsid w:val="00A771C7"/>
    <w:rPr>
      <w:color w:val="800080"/>
      <w:u w:val="single"/>
    </w:rPr>
  </w:style>
  <w:style w:type="paragraph" w:customStyle="1" w:styleId="xl25">
    <w:name w:val="xl25"/>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0"/>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A771C7"/>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0"/>
    <w:rsid w:val="00A771C7"/>
    <w:pPr>
      <w:pBdr>
        <w:top w:val="single" w:sz="4" w:space="0" w:color="auto"/>
        <w:left w:val="single" w:sz="4" w:space="0" w:color="auto"/>
      </w:pBdr>
      <w:spacing w:before="100" w:beforeAutospacing="1" w:after="100" w:afterAutospacing="1"/>
    </w:pPr>
  </w:style>
  <w:style w:type="paragraph" w:customStyle="1" w:styleId="xl34">
    <w:name w:val="xl34"/>
    <w:basedOn w:val="a0"/>
    <w:rsid w:val="00A771C7"/>
    <w:pPr>
      <w:pBdr>
        <w:top w:val="single" w:sz="4" w:space="0" w:color="auto"/>
        <w:left w:val="single" w:sz="4" w:space="0" w:color="auto"/>
      </w:pBdr>
      <w:spacing w:before="100" w:beforeAutospacing="1" w:after="100" w:afterAutospacing="1"/>
    </w:pPr>
  </w:style>
  <w:style w:type="paragraph" w:customStyle="1" w:styleId="xl35">
    <w:name w:val="xl35"/>
    <w:basedOn w:val="a0"/>
    <w:rsid w:val="00A771C7"/>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0"/>
    <w:rsid w:val="00A771C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0"/>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0"/>
    <w:rsid w:val="00A771C7"/>
    <w:pPr>
      <w:pBdr>
        <w:left w:val="single" w:sz="4" w:space="0" w:color="auto"/>
      </w:pBdr>
      <w:spacing w:before="100" w:beforeAutospacing="1" w:after="100" w:afterAutospacing="1"/>
    </w:pPr>
  </w:style>
  <w:style w:type="paragraph" w:customStyle="1" w:styleId="xl45">
    <w:name w:val="xl45"/>
    <w:basedOn w:val="a0"/>
    <w:rsid w:val="00A771C7"/>
    <w:pPr>
      <w:pBdr>
        <w:left w:val="single" w:sz="4" w:space="0" w:color="auto"/>
      </w:pBdr>
      <w:spacing w:before="100" w:beforeAutospacing="1" w:after="100" w:afterAutospacing="1"/>
    </w:pPr>
    <w:rPr>
      <w:color w:val="000000"/>
    </w:rPr>
  </w:style>
  <w:style w:type="paragraph" w:customStyle="1" w:styleId="xl46">
    <w:name w:val="xl4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0"/>
    <w:rsid w:val="00A771C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0"/>
    <w:rsid w:val="00A771C7"/>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0"/>
    <w:rsid w:val="00A771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0"/>
    <w:rsid w:val="00A771C7"/>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0"/>
    <w:rsid w:val="00A771C7"/>
    <w:pPr>
      <w:spacing w:before="100" w:beforeAutospacing="1" w:after="100" w:afterAutospacing="1"/>
    </w:pPr>
    <w:rPr>
      <w:rFonts w:ascii="Arial" w:hAnsi="Arial" w:cs="Arial"/>
    </w:rPr>
  </w:style>
  <w:style w:type="paragraph" w:customStyle="1" w:styleId="xl67">
    <w:name w:val="xl6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0"/>
    <w:rsid w:val="00A771C7"/>
    <w:pPr>
      <w:spacing w:before="100" w:beforeAutospacing="1" w:after="100" w:afterAutospacing="1"/>
    </w:pPr>
  </w:style>
  <w:style w:type="paragraph" w:customStyle="1" w:styleId="xl70">
    <w:name w:val="xl70"/>
    <w:basedOn w:val="a0"/>
    <w:rsid w:val="00A771C7"/>
    <w:pPr>
      <w:spacing w:before="100" w:beforeAutospacing="1" w:after="100" w:afterAutospacing="1"/>
    </w:pPr>
  </w:style>
  <w:style w:type="paragraph" w:customStyle="1" w:styleId="xl71">
    <w:name w:val="xl71"/>
    <w:basedOn w:val="a0"/>
    <w:rsid w:val="00A771C7"/>
    <w:pPr>
      <w:spacing w:before="100" w:beforeAutospacing="1" w:after="100" w:afterAutospacing="1"/>
    </w:pPr>
  </w:style>
  <w:style w:type="paragraph" w:customStyle="1" w:styleId="xl72">
    <w:name w:val="xl72"/>
    <w:basedOn w:val="a0"/>
    <w:rsid w:val="00A771C7"/>
    <w:pPr>
      <w:spacing w:before="100" w:beforeAutospacing="1" w:after="100" w:afterAutospacing="1"/>
    </w:pPr>
  </w:style>
  <w:style w:type="paragraph" w:customStyle="1" w:styleId="xl73">
    <w:name w:val="xl7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0"/>
    <w:rsid w:val="00A771C7"/>
    <w:pPr>
      <w:spacing w:before="100" w:beforeAutospacing="1" w:after="100" w:afterAutospacing="1"/>
    </w:pPr>
  </w:style>
  <w:style w:type="paragraph" w:customStyle="1" w:styleId="xl76">
    <w:name w:val="xl76"/>
    <w:basedOn w:val="a0"/>
    <w:rsid w:val="00A771C7"/>
    <w:pPr>
      <w:spacing w:before="100" w:beforeAutospacing="1" w:after="100" w:afterAutospacing="1"/>
    </w:pPr>
    <w:rPr>
      <w:rFonts w:ascii="Arial" w:hAnsi="Arial" w:cs="Arial"/>
    </w:rPr>
  </w:style>
  <w:style w:type="paragraph" w:customStyle="1" w:styleId="xl77">
    <w:name w:val="xl77"/>
    <w:basedOn w:val="a0"/>
    <w:rsid w:val="00A771C7"/>
    <w:pPr>
      <w:spacing w:before="100" w:beforeAutospacing="1" w:after="100" w:afterAutospacing="1"/>
    </w:pPr>
  </w:style>
  <w:style w:type="paragraph" w:customStyle="1" w:styleId="xl78">
    <w:name w:val="xl78"/>
    <w:basedOn w:val="a0"/>
    <w:rsid w:val="00A771C7"/>
    <w:pPr>
      <w:spacing w:before="100" w:beforeAutospacing="1" w:after="100" w:afterAutospacing="1"/>
      <w:jc w:val="right"/>
    </w:pPr>
  </w:style>
  <w:style w:type="paragraph" w:customStyle="1" w:styleId="xl79">
    <w:name w:val="xl79"/>
    <w:basedOn w:val="a0"/>
    <w:rsid w:val="00A771C7"/>
    <w:pPr>
      <w:spacing w:before="100" w:beforeAutospacing="1" w:after="100" w:afterAutospacing="1"/>
      <w:jc w:val="center"/>
    </w:pPr>
  </w:style>
  <w:style w:type="paragraph" w:customStyle="1" w:styleId="xl80">
    <w:name w:val="xl80"/>
    <w:basedOn w:val="a0"/>
    <w:rsid w:val="00A771C7"/>
    <w:pPr>
      <w:spacing w:before="100" w:beforeAutospacing="1" w:after="100" w:afterAutospacing="1"/>
    </w:pPr>
  </w:style>
  <w:style w:type="paragraph" w:customStyle="1" w:styleId="xl81">
    <w:name w:val="xl81"/>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0"/>
    <w:rsid w:val="00A771C7"/>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0"/>
    <w:rsid w:val="00A771C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0"/>
    <w:rsid w:val="00A771C7"/>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0"/>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0"/>
    <w:rsid w:val="00A771C7"/>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0"/>
    <w:rsid w:val="00A771C7"/>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0"/>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0"/>
    <w:rsid w:val="00A771C7"/>
    <w:pPr>
      <w:pBdr>
        <w:top w:val="single" w:sz="4" w:space="0" w:color="auto"/>
        <w:bottom w:val="single" w:sz="4" w:space="0" w:color="auto"/>
      </w:pBdr>
      <w:spacing w:before="100" w:beforeAutospacing="1" w:after="100" w:afterAutospacing="1"/>
    </w:pPr>
  </w:style>
  <w:style w:type="paragraph" w:customStyle="1" w:styleId="xl96">
    <w:name w:val="xl96"/>
    <w:basedOn w:val="a0"/>
    <w:rsid w:val="00A771C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0"/>
    <w:rsid w:val="00A771C7"/>
    <w:pPr>
      <w:spacing w:before="100" w:beforeAutospacing="1" w:after="100" w:afterAutospacing="1"/>
      <w:jc w:val="center"/>
    </w:pPr>
  </w:style>
  <w:style w:type="paragraph" w:customStyle="1" w:styleId="font5">
    <w:name w:val="font5"/>
    <w:basedOn w:val="a0"/>
    <w:rsid w:val="00A771C7"/>
    <w:pPr>
      <w:spacing w:before="100" w:beforeAutospacing="1" w:after="100" w:afterAutospacing="1"/>
    </w:pPr>
  </w:style>
  <w:style w:type="paragraph" w:customStyle="1" w:styleId="font6">
    <w:name w:val="font6"/>
    <w:basedOn w:val="a0"/>
    <w:rsid w:val="00A771C7"/>
    <w:pPr>
      <w:spacing w:before="100" w:beforeAutospacing="1" w:after="100" w:afterAutospacing="1"/>
    </w:pPr>
    <w:rPr>
      <w:sz w:val="16"/>
      <w:szCs w:val="16"/>
    </w:rPr>
  </w:style>
  <w:style w:type="paragraph" w:customStyle="1" w:styleId="font7">
    <w:name w:val="font7"/>
    <w:basedOn w:val="a0"/>
    <w:rsid w:val="00A771C7"/>
    <w:pPr>
      <w:spacing w:before="100" w:beforeAutospacing="1" w:after="100" w:afterAutospacing="1"/>
    </w:pPr>
    <w:rPr>
      <w:color w:val="000000"/>
    </w:rPr>
  </w:style>
  <w:style w:type="paragraph" w:customStyle="1" w:styleId="font8">
    <w:name w:val="font8"/>
    <w:basedOn w:val="a0"/>
    <w:rsid w:val="00A771C7"/>
    <w:pPr>
      <w:spacing w:before="100" w:beforeAutospacing="1" w:after="100" w:afterAutospacing="1"/>
    </w:pPr>
    <w:rPr>
      <w:color w:val="000000"/>
    </w:rPr>
  </w:style>
  <w:style w:type="paragraph" w:customStyle="1" w:styleId="font9">
    <w:name w:val="font9"/>
    <w:basedOn w:val="a0"/>
    <w:rsid w:val="00A771C7"/>
    <w:pPr>
      <w:spacing w:before="100" w:beforeAutospacing="1" w:after="100" w:afterAutospacing="1"/>
    </w:pPr>
    <w:rPr>
      <w:rFonts w:ascii="Tahoma" w:hAnsi="Tahoma" w:cs="Tahoma"/>
      <w:b/>
      <w:bCs/>
      <w:color w:val="000000"/>
      <w:sz w:val="18"/>
      <w:szCs w:val="18"/>
    </w:rPr>
  </w:style>
  <w:style w:type="paragraph" w:customStyle="1" w:styleId="xl65">
    <w:name w:val="xl65"/>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0"/>
    <w:rsid w:val="00A771C7"/>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0"/>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0"/>
    <w:rsid w:val="00A771C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0"/>
    <w:rsid w:val="00A771C7"/>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0"/>
    <w:rsid w:val="00A771C7"/>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0"/>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0"/>
    <w:rsid w:val="00A771C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0"/>
    <w:rsid w:val="00A771C7"/>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0"/>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0"/>
    <w:rsid w:val="00A771C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0"/>
    <w:rsid w:val="00A771C7"/>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A771C7"/>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0"/>
    <w:rsid w:val="00A771C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0"/>
    <w:rsid w:val="00A771C7"/>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0"/>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0"/>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0"/>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0"/>
    <w:rsid w:val="00A771C7"/>
    <w:pPr>
      <w:pBdr>
        <w:left w:val="single" w:sz="4" w:space="0" w:color="auto"/>
      </w:pBdr>
      <w:spacing w:before="100" w:beforeAutospacing="1" w:after="100" w:afterAutospacing="1"/>
      <w:textAlignment w:val="center"/>
    </w:pPr>
  </w:style>
  <w:style w:type="paragraph" w:customStyle="1" w:styleId="xl132">
    <w:name w:val="xl132"/>
    <w:basedOn w:val="a0"/>
    <w:rsid w:val="00A771C7"/>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0"/>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0"/>
    <w:rsid w:val="00A771C7"/>
    <w:pPr>
      <w:pBdr>
        <w:top w:val="single" w:sz="4" w:space="0" w:color="auto"/>
      </w:pBdr>
      <w:spacing w:before="100" w:beforeAutospacing="1" w:after="100" w:afterAutospacing="1"/>
      <w:textAlignment w:val="center"/>
    </w:pPr>
  </w:style>
  <w:style w:type="paragraph" w:customStyle="1" w:styleId="xl135">
    <w:name w:val="xl135"/>
    <w:basedOn w:val="a0"/>
    <w:rsid w:val="00A771C7"/>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0"/>
    <w:rsid w:val="00A771C7"/>
    <w:pPr>
      <w:pBdr>
        <w:top w:val="single" w:sz="4" w:space="0" w:color="auto"/>
      </w:pBdr>
      <w:spacing w:before="100" w:beforeAutospacing="1" w:after="100" w:afterAutospacing="1"/>
      <w:textAlignment w:val="center"/>
    </w:pPr>
    <w:rPr>
      <w:b/>
      <w:bCs/>
    </w:rPr>
  </w:style>
  <w:style w:type="paragraph" w:customStyle="1" w:styleId="xl137">
    <w:name w:val="xl137"/>
    <w:basedOn w:val="a0"/>
    <w:rsid w:val="00A771C7"/>
    <w:pPr>
      <w:pBdr>
        <w:left w:val="single" w:sz="4" w:space="0" w:color="auto"/>
      </w:pBdr>
      <w:spacing w:before="100" w:beforeAutospacing="1" w:after="100" w:afterAutospacing="1"/>
      <w:jc w:val="center"/>
      <w:textAlignment w:val="center"/>
    </w:pPr>
  </w:style>
  <w:style w:type="paragraph" w:customStyle="1" w:styleId="xl138">
    <w:name w:val="xl138"/>
    <w:basedOn w:val="a0"/>
    <w:rsid w:val="00A771C7"/>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0"/>
    <w:rsid w:val="00A771C7"/>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0"/>
    <w:rsid w:val="00A771C7"/>
    <w:pPr>
      <w:pBdr>
        <w:left w:val="single" w:sz="4" w:space="0" w:color="auto"/>
      </w:pBdr>
      <w:spacing w:before="100" w:beforeAutospacing="1" w:after="100" w:afterAutospacing="1"/>
      <w:textAlignment w:val="center"/>
    </w:pPr>
  </w:style>
  <w:style w:type="paragraph" w:customStyle="1" w:styleId="xl141">
    <w:name w:val="xl141"/>
    <w:basedOn w:val="a0"/>
    <w:rsid w:val="00A771C7"/>
    <w:pPr>
      <w:pBdr>
        <w:left w:val="single" w:sz="4" w:space="0" w:color="auto"/>
      </w:pBdr>
      <w:spacing w:before="100" w:beforeAutospacing="1" w:after="100" w:afterAutospacing="1"/>
      <w:jc w:val="center"/>
      <w:textAlignment w:val="center"/>
    </w:pPr>
    <w:rPr>
      <w:b/>
      <w:bCs/>
    </w:rPr>
  </w:style>
  <w:style w:type="paragraph" w:customStyle="1" w:styleId="xl142">
    <w:name w:val="xl142"/>
    <w:basedOn w:val="a0"/>
    <w:rsid w:val="00A771C7"/>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0"/>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0"/>
    <w:rsid w:val="00A771C7"/>
    <w:pPr>
      <w:pBdr>
        <w:left w:val="single" w:sz="4" w:space="0" w:color="auto"/>
      </w:pBdr>
      <w:spacing w:before="100" w:beforeAutospacing="1" w:after="100" w:afterAutospacing="1"/>
      <w:jc w:val="center"/>
      <w:textAlignment w:val="center"/>
    </w:pPr>
    <w:rPr>
      <w:b/>
      <w:bCs/>
    </w:rPr>
  </w:style>
  <w:style w:type="paragraph" w:customStyle="1" w:styleId="xl146">
    <w:name w:val="xl146"/>
    <w:basedOn w:val="a0"/>
    <w:rsid w:val="00A771C7"/>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0"/>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0"/>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0"/>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0"/>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0"/>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0"/>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0"/>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0"/>
    <w:rsid w:val="00A771C7"/>
    <w:pPr>
      <w:pBdr>
        <w:right w:val="single" w:sz="4" w:space="0" w:color="auto"/>
      </w:pBdr>
      <w:spacing w:before="100" w:beforeAutospacing="1" w:after="100" w:afterAutospacing="1"/>
    </w:pPr>
  </w:style>
  <w:style w:type="paragraph" w:customStyle="1" w:styleId="xl157">
    <w:name w:val="xl157"/>
    <w:basedOn w:val="a0"/>
    <w:rsid w:val="00A771C7"/>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0"/>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0"/>
    <w:rsid w:val="00A771C7"/>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0"/>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0"/>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7">
    <w:name w:val="No Spacing"/>
    <w:uiPriority w:val="1"/>
    <w:qFormat/>
    <w:rsid w:val="003F7215"/>
    <w:pPr>
      <w:ind w:firstLine="0"/>
      <w:jc w:val="left"/>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3F7215"/>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3F721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3F7215"/>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3F7215"/>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3F7215"/>
  </w:style>
  <w:style w:type="character" w:customStyle="1" w:styleId="WW8Num1z1">
    <w:name w:val="WW8Num1z1"/>
    <w:rsid w:val="003F7215"/>
  </w:style>
  <w:style w:type="character" w:customStyle="1" w:styleId="WW8Num1z2">
    <w:name w:val="WW8Num1z2"/>
    <w:rsid w:val="003F7215"/>
  </w:style>
  <w:style w:type="character" w:customStyle="1" w:styleId="WW8Num1z3">
    <w:name w:val="WW8Num1z3"/>
    <w:rsid w:val="003F7215"/>
  </w:style>
  <w:style w:type="character" w:customStyle="1" w:styleId="WW8Num1z4">
    <w:name w:val="WW8Num1z4"/>
    <w:rsid w:val="003F7215"/>
  </w:style>
  <w:style w:type="character" w:customStyle="1" w:styleId="WW8Num1z5">
    <w:name w:val="WW8Num1z5"/>
    <w:rsid w:val="003F7215"/>
  </w:style>
  <w:style w:type="character" w:customStyle="1" w:styleId="WW8Num1z6">
    <w:name w:val="WW8Num1z6"/>
    <w:rsid w:val="003F7215"/>
  </w:style>
  <w:style w:type="character" w:customStyle="1" w:styleId="WW8Num1z7">
    <w:name w:val="WW8Num1z7"/>
    <w:rsid w:val="003F7215"/>
  </w:style>
  <w:style w:type="character" w:customStyle="1" w:styleId="WW8Num1z8">
    <w:name w:val="WW8Num1z8"/>
    <w:rsid w:val="003F7215"/>
  </w:style>
  <w:style w:type="character" w:customStyle="1" w:styleId="WW8Num2z0">
    <w:name w:val="WW8Num2z0"/>
    <w:rsid w:val="003F7215"/>
    <w:rPr>
      <w:rFonts w:ascii="Symbol" w:hAnsi="Symbol" w:cs="Symbol" w:hint="default"/>
      <w:sz w:val="28"/>
      <w:szCs w:val="28"/>
    </w:rPr>
  </w:style>
  <w:style w:type="character" w:customStyle="1" w:styleId="WW8Num3z0">
    <w:name w:val="WW8Num3z0"/>
    <w:rsid w:val="003F7215"/>
    <w:rPr>
      <w:rFonts w:cs="Times New Roman" w:hint="default"/>
      <w:b w:val="0"/>
      <w:i w:val="0"/>
    </w:rPr>
  </w:style>
  <w:style w:type="character" w:customStyle="1" w:styleId="WW8Num3z1">
    <w:name w:val="WW8Num3z1"/>
    <w:rsid w:val="003F7215"/>
    <w:rPr>
      <w:rFonts w:cs="Times New Roman" w:hint="default"/>
    </w:rPr>
  </w:style>
  <w:style w:type="character" w:customStyle="1" w:styleId="WW8Num2z1">
    <w:name w:val="WW8Num2z1"/>
    <w:rsid w:val="003F7215"/>
    <w:rPr>
      <w:rFonts w:ascii="Times New Roman" w:hAnsi="Times New Roman" w:cs="Times New Roman" w:hint="default"/>
      <w:sz w:val="28"/>
      <w:szCs w:val="28"/>
    </w:rPr>
  </w:style>
  <w:style w:type="character" w:customStyle="1" w:styleId="WW8Num3z3">
    <w:name w:val="WW8Num3z3"/>
    <w:rsid w:val="003F7215"/>
    <w:rPr>
      <w:rFonts w:cs="Times New Roman" w:hint="default"/>
    </w:rPr>
  </w:style>
  <w:style w:type="character" w:customStyle="1" w:styleId="WW8Num4z0">
    <w:name w:val="WW8Num4z0"/>
    <w:rsid w:val="003F7215"/>
    <w:rPr>
      <w:rFonts w:cs="Times New Roman" w:hint="default"/>
    </w:rPr>
  </w:style>
  <w:style w:type="character" w:customStyle="1" w:styleId="WW8Num4z1">
    <w:name w:val="WW8Num4z1"/>
    <w:rsid w:val="003F7215"/>
    <w:rPr>
      <w:rFonts w:ascii="Times New Roman" w:hAnsi="Times New Roman" w:cs="Times New Roman" w:hint="default"/>
      <w:sz w:val="28"/>
      <w:szCs w:val="28"/>
    </w:rPr>
  </w:style>
  <w:style w:type="character" w:customStyle="1" w:styleId="WW8Num5z0">
    <w:name w:val="WW8Num5z0"/>
    <w:rsid w:val="003F7215"/>
    <w:rPr>
      <w:rFonts w:cs="Times New Roman" w:hint="default"/>
    </w:rPr>
  </w:style>
  <w:style w:type="character" w:customStyle="1" w:styleId="WW8Num5z1">
    <w:name w:val="WW8Num5z1"/>
    <w:rsid w:val="003F7215"/>
    <w:rPr>
      <w:rFonts w:ascii="Times New Roman" w:hAnsi="Times New Roman" w:cs="Times New Roman" w:hint="default"/>
      <w:sz w:val="28"/>
      <w:szCs w:val="28"/>
    </w:rPr>
  </w:style>
  <w:style w:type="character" w:customStyle="1" w:styleId="WW8Num6z0">
    <w:name w:val="WW8Num6z0"/>
    <w:rsid w:val="003F7215"/>
    <w:rPr>
      <w:rFonts w:cs="Times New Roman" w:hint="default"/>
    </w:rPr>
  </w:style>
  <w:style w:type="character" w:customStyle="1" w:styleId="WW8Num7z0">
    <w:name w:val="WW8Num7z0"/>
    <w:rsid w:val="003F7215"/>
    <w:rPr>
      <w:rFonts w:cs="Times New Roman" w:hint="default"/>
    </w:rPr>
  </w:style>
  <w:style w:type="character" w:customStyle="1" w:styleId="WW8Num7z1">
    <w:name w:val="WW8Num7z1"/>
    <w:rsid w:val="003F7215"/>
    <w:rPr>
      <w:rFonts w:ascii="Times New Roman" w:hAnsi="Times New Roman" w:cs="Times New Roman" w:hint="default"/>
      <w:sz w:val="28"/>
      <w:szCs w:val="28"/>
    </w:rPr>
  </w:style>
  <w:style w:type="character" w:customStyle="1" w:styleId="WW8Num8z0">
    <w:name w:val="WW8Num8z0"/>
    <w:rsid w:val="003F7215"/>
    <w:rPr>
      <w:rFonts w:cs="Times New Roman" w:hint="default"/>
    </w:rPr>
  </w:style>
  <w:style w:type="character" w:customStyle="1" w:styleId="WW8Num8z1">
    <w:name w:val="WW8Num8z1"/>
    <w:rsid w:val="003F7215"/>
    <w:rPr>
      <w:rFonts w:ascii="Times New Roman" w:hAnsi="Times New Roman" w:cs="Times New Roman" w:hint="default"/>
      <w:sz w:val="28"/>
      <w:szCs w:val="28"/>
    </w:rPr>
  </w:style>
  <w:style w:type="character" w:customStyle="1" w:styleId="WW8Num9z0">
    <w:name w:val="WW8Num9z0"/>
    <w:rsid w:val="003F7215"/>
    <w:rPr>
      <w:rFonts w:ascii="Times New Roman" w:hAnsi="Times New Roman" w:cs="Times New Roman" w:hint="default"/>
      <w:b w:val="0"/>
    </w:rPr>
  </w:style>
  <w:style w:type="character" w:customStyle="1" w:styleId="WW8Num9z1">
    <w:name w:val="WW8Num9z1"/>
    <w:rsid w:val="003F7215"/>
    <w:rPr>
      <w:rFonts w:cs="Times New Roman"/>
    </w:rPr>
  </w:style>
  <w:style w:type="character" w:customStyle="1" w:styleId="WW8Num10z0">
    <w:name w:val="WW8Num10z0"/>
    <w:rsid w:val="003F7215"/>
    <w:rPr>
      <w:rFonts w:ascii="Symbol" w:hAnsi="Symbol" w:cs="Symbol" w:hint="default"/>
      <w:sz w:val="20"/>
    </w:rPr>
  </w:style>
  <w:style w:type="character" w:customStyle="1" w:styleId="WW8Num11z0">
    <w:name w:val="WW8Num11z0"/>
    <w:rsid w:val="003F7215"/>
    <w:rPr>
      <w:rFonts w:cs="Times New Roman" w:hint="default"/>
    </w:rPr>
  </w:style>
  <w:style w:type="character" w:customStyle="1" w:styleId="WW8Num11z1">
    <w:name w:val="WW8Num11z1"/>
    <w:rsid w:val="003F7215"/>
    <w:rPr>
      <w:rFonts w:ascii="Times New Roman" w:hAnsi="Times New Roman" w:cs="Times New Roman" w:hint="default"/>
      <w:sz w:val="28"/>
      <w:szCs w:val="28"/>
    </w:rPr>
  </w:style>
  <w:style w:type="character" w:customStyle="1" w:styleId="WW8Num12z0">
    <w:name w:val="WW8Num12z0"/>
    <w:rsid w:val="003F7215"/>
    <w:rPr>
      <w:rFonts w:cs="Times New Roman"/>
    </w:rPr>
  </w:style>
  <w:style w:type="character" w:customStyle="1" w:styleId="WW8Num13z0">
    <w:name w:val="WW8Num13z0"/>
    <w:rsid w:val="003F7215"/>
    <w:rPr>
      <w:rFonts w:cs="Times New Roman" w:hint="default"/>
    </w:rPr>
  </w:style>
  <w:style w:type="character" w:customStyle="1" w:styleId="WW8Num13z1">
    <w:name w:val="WW8Num13z1"/>
    <w:rsid w:val="003F7215"/>
    <w:rPr>
      <w:rFonts w:ascii="Times New Roman" w:hAnsi="Times New Roman" w:cs="Times New Roman" w:hint="default"/>
      <w:sz w:val="28"/>
      <w:szCs w:val="28"/>
    </w:rPr>
  </w:style>
  <w:style w:type="character" w:customStyle="1" w:styleId="WW8Num14z0">
    <w:name w:val="WW8Num14z0"/>
    <w:rsid w:val="003F7215"/>
    <w:rPr>
      <w:rFonts w:cs="Times New Roman" w:hint="default"/>
    </w:rPr>
  </w:style>
  <w:style w:type="character" w:customStyle="1" w:styleId="WW8Num14z1">
    <w:name w:val="WW8Num14z1"/>
    <w:rsid w:val="003F7215"/>
    <w:rPr>
      <w:rFonts w:ascii="Times New Roman" w:hAnsi="Times New Roman" w:cs="Times New Roman" w:hint="default"/>
      <w:sz w:val="28"/>
      <w:szCs w:val="28"/>
    </w:rPr>
  </w:style>
  <w:style w:type="character" w:customStyle="1" w:styleId="WW8Num15z0">
    <w:name w:val="WW8Num15z0"/>
    <w:rsid w:val="003F7215"/>
    <w:rPr>
      <w:rFonts w:ascii="Symbol" w:hAnsi="Symbol" w:cs="Symbol" w:hint="default"/>
      <w:sz w:val="28"/>
      <w:szCs w:val="28"/>
    </w:rPr>
  </w:style>
  <w:style w:type="character" w:customStyle="1" w:styleId="WW8Num15z1">
    <w:name w:val="WW8Num15z1"/>
    <w:rsid w:val="003F7215"/>
    <w:rPr>
      <w:rFonts w:ascii="Courier New" w:hAnsi="Courier New" w:cs="Courier New" w:hint="default"/>
    </w:rPr>
  </w:style>
  <w:style w:type="character" w:customStyle="1" w:styleId="WW8Num15z2">
    <w:name w:val="WW8Num15z2"/>
    <w:rsid w:val="003F7215"/>
    <w:rPr>
      <w:rFonts w:ascii="Wingdings" w:hAnsi="Wingdings" w:cs="Wingdings" w:hint="default"/>
    </w:rPr>
  </w:style>
  <w:style w:type="character" w:customStyle="1" w:styleId="WW8Num16z0">
    <w:name w:val="WW8Num16z0"/>
    <w:rsid w:val="003F7215"/>
    <w:rPr>
      <w:rFonts w:ascii="Times New Roman" w:hAnsi="Times New Roman" w:cs="Times New Roman" w:hint="default"/>
      <w:b w:val="0"/>
    </w:rPr>
  </w:style>
  <w:style w:type="character" w:customStyle="1" w:styleId="WW8Num16z1">
    <w:name w:val="WW8Num16z1"/>
    <w:rsid w:val="003F7215"/>
    <w:rPr>
      <w:rFonts w:cs="Times New Roman"/>
    </w:rPr>
  </w:style>
  <w:style w:type="character" w:customStyle="1" w:styleId="WW8Num17z0">
    <w:name w:val="WW8Num17z0"/>
    <w:rsid w:val="003F7215"/>
    <w:rPr>
      <w:rFonts w:cs="Times New Roman" w:hint="default"/>
    </w:rPr>
  </w:style>
  <w:style w:type="character" w:customStyle="1" w:styleId="WW8Num17z1">
    <w:name w:val="WW8Num17z1"/>
    <w:rsid w:val="003F7215"/>
    <w:rPr>
      <w:rFonts w:ascii="Times New Roman" w:hAnsi="Times New Roman" w:cs="Times New Roman" w:hint="default"/>
      <w:sz w:val="28"/>
      <w:szCs w:val="28"/>
    </w:rPr>
  </w:style>
  <w:style w:type="character" w:customStyle="1" w:styleId="WW8Num18z0">
    <w:name w:val="WW8Num18z0"/>
    <w:rsid w:val="003F7215"/>
    <w:rPr>
      <w:rFonts w:cs="Times New Roman" w:hint="default"/>
      <w:b w:val="0"/>
      <w:i w:val="0"/>
    </w:rPr>
  </w:style>
  <w:style w:type="character" w:customStyle="1" w:styleId="WW8Num18z1">
    <w:name w:val="WW8Num18z1"/>
    <w:rsid w:val="003F7215"/>
    <w:rPr>
      <w:rFonts w:cs="Times New Roman" w:hint="default"/>
    </w:rPr>
  </w:style>
  <w:style w:type="character" w:customStyle="1" w:styleId="WW8Num19z0">
    <w:name w:val="WW8Num19z0"/>
    <w:rsid w:val="003F7215"/>
    <w:rPr>
      <w:rFonts w:cs="Times New Roman" w:hint="default"/>
    </w:rPr>
  </w:style>
  <w:style w:type="character" w:customStyle="1" w:styleId="WW8Num19z1">
    <w:name w:val="WW8Num19z1"/>
    <w:rsid w:val="003F7215"/>
    <w:rPr>
      <w:rFonts w:ascii="Times New Roman" w:hAnsi="Times New Roman" w:cs="Times New Roman" w:hint="default"/>
      <w:sz w:val="28"/>
      <w:szCs w:val="28"/>
    </w:rPr>
  </w:style>
  <w:style w:type="character" w:customStyle="1" w:styleId="WW8Num20z0">
    <w:name w:val="WW8Num20z0"/>
    <w:rsid w:val="003F7215"/>
    <w:rPr>
      <w:rFonts w:cs="Times New Roman"/>
    </w:rPr>
  </w:style>
  <w:style w:type="character" w:customStyle="1" w:styleId="WW8Num21z0">
    <w:name w:val="WW8Num21z0"/>
    <w:rsid w:val="003F7215"/>
    <w:rPr>
      <w:rFonts w:ascii="Times New Roman" w:hAnsi="Times New Roman" w:cs="Times New Roman" w:hint="default"/>
      <w:b w:val="0"/>
      <w:sz w:val="28"/>
      <w:szCs w:val="28"/>
    </w:rPr>
  </w:style>
  <w:style w:type="character" w:customStyle="1" w:styleId="WW8Num21z1">
    <w:name w:val="WW8Num21z1"/>
    <w:rsid w:val="003F7215"/>
    <w:rPr>
      <w:rFonts w:cs="Times New Roman"/>
    </w:rPr>
  </w:style>
  <w:style w:type="character" w:customStyle="1" w:styleId="WW8Num22z0">
    <w:name w:val="WW8Num22z0"/>
    <w:rsid w:val="003F7215"/>
    <w:rPr>
      <w:rFonts w:cs="Times New Roman"/>
    </w:rPr>
  </w:style>
  <w:style w:type="character" w:customStyle="1" w:styleId="WW8Num23z0">
    <w:name w:val="WW8Num23z0"/>
    <w:rsid w:val="003F7215"/>
    <w:rPr>
      <w:rFonts w:cs="Times New Roman" w:hint="default"/>
    </w:rPr>
  </w:style>
  <w:style w:type="character" w:customStyle="1" w:styleId="WW8Num23z1">
    <w:name w:val="WW8Num23z1"/>
    <w:rsid w:val="003F7215"/>
    <w:rPr>
      <w:rFonts w:ascii="Times New Roman" w:hAnsi="Times New Roman" w:cs="Times New Roman" w:hint="default"/>
      <w:sz w:val="28"/>
      <w:szCs w:val="28"/>
    </w:rPr>
  </w:style>
  <w:style w:type="character" w:customStyle="1" w:styleId="WW8Num24z0">
    <w:name w:val="WW8Num24z0"/>
    <w:rsid w:val="003F7215"/>
    <w:rPr>
      <w:rFonts w:cs="Times New Roman" w:hint="default"/>
    </w:rPr>
  </w:style>
  <w:style w:type="character" w:customStyle="1" w:styleId="WW8Num24z1">
    <w:name w:val="WW8Num24z1"/>
    <w:rsid w:val="003F7215"/>
    <w:rPr>
      <w:rFonts w:ascii="Times New Roman" w:hAnsi="Times New Roman" w:cs="Times New Roman" w:hint="default"/>
      <w:sz w:val="28"/>
      <w:szCs w:val="28"/>
    </w:rPr>
  </w:style>
  <w:style w:type="character" w:customStyle="1" w:styleId="WW8Num25z0">
    <w:name w:val="WW8Num25z0"/>
    <w:rsid w:val="003F7215"/>
    <w:rPr>
      <w:rFonts w:cs="Times New Roman" w:hint="default"/>
      <w:b w:val="0"/>
      <w:sz w:val="28"/>
      <w:szCs w:val="28"/>
    </w:rPr>
  </w:style>
  <w:style w:type="character" w:customStyle="1" w:styleId="WW8Num25z1">
    <w:name w:val="WW8Num25z1"/>
    <w:rsid w:val="003F7215"/>
    <w:rPr>
      <w:rFonts w:cs="Times New Roman" w:hint="default"/>
    </w:rPr>
  </w:style>
  <w:style w:type="character" w:customStyle="1" w:styleId="WW8Num26z0">
    <w:name w:val="WW8Num26z0"/>
    <w:rsid w:val="003F7215"/>
    <w:rPr>
      <w:rFonts w:cs="Times New Roman" w:hint="default"/>
    </w:rPr>
  </w:style>
  <w:style w:type="character" w:customStyle="1" w:styleId="WW8Num26z1">
    <w:name w:val="WW8Num26z1"/>
    <w:rsid w:val="003F7215"/>
    <w:rPr>
      <w:rFonts w:ascii="Times New Roman" w:hAnsi="Times New Roman" w:cs="Times New Roman" w:hint="default"/>
      <w:sz w:val="28"/>
      <w:szCs w:val="28"/>
    </w:rPr>
  </w:style>
  <w:style w:type="character" w:customStyle="1" w:styleId="WW8Num27z0">
    <w:name w:val="WW8Num27z0"/>
    <w:rsid w:val="003F7215"/>
    <w:rPr>
      <w:rFonts w:cs="Times New Roman" w:hint="default"/>
    </w:rPr>
  </w:style>
  <w:style w:type="character" w:customStyle="1" w:styleId="WW8Num27z1">
    <w:name w:val="WW8Num27z1"/>
    <w:rsid w:val="003F7215"/>
    <w:rPr>
      <w:rFonts w:ascii="Times New Roman" w:hAnsi="Times New Roman" w:cs="Times New Roman" w:hint="default"/>
      <w:sz w:val="28"/>
      <w:szCs w:val="28"/>
    </w:rPr>
  </w:style>
  <w:style w:type="character" w:customStyle="1" w:styleId="WW8Num28z0">
    <w:name w:val="WW8Num28z0"/>
    <w:rsid w:val="003F7215"/>
    <w:rPr>
      <w:rFonts w:cs="Times New Roman" w:hint="default"/>
    </w:rPr>
  </w:style>
  <w:style w:type="character" w:customStyle="1" w:styleId="WW8Num28z1">
    <w:name w:val="WW8Num28z1"/>
    <w:rsid w:val="003F7215"/>
    <w:rPr>
      <w:rFonts w:ascii="Times New Roman" w:hAnsi="Times New Roman" w:cs="Times New Roman" w:hint="default"/>
      <w:sz w:val="28"/>
      <w:szCs w:val="28"/>
    </w:rPr>
  </w:style>
  <w:style w:type="character" w:customStyle="1" w:styleId="WW8Num29z0">
    <w:name w:val="WW8Num29z0"/>
    <w:rsid w:val="003F7215"/>
    <w:rPr>
      <w:rFonts w:cs="Times New Roman" w:hint="default"/>
    </w:rPr>
  </w:style>
  <w:style w:type="character" w:customStyle="1" w:styleId="WW8Num29z1">
    <w:name w:val="WW8Num29z1"/>
    <w:rsid w:val="003F7215"/>
    <w:rPr>
      <w:rFonts w:ascii="Times New Roman" w:hAnsi="Times New Roman" w:cs="Times New Roman" w:hint="default"/>
      <w:sz w:val="28"/>
      <w:szCs w:val="28"/>
    </w:rPr>
  </w:style>
  <w:style w:type="character" w:customStyle="1" w:styleId="14">
    <w:name w:val="Основной шрифт абзаца1"/>
    <w:rsid w:val="003F7215"/>
  </w:style>
  <w:style w:type="character" w:customStyle="1" w:styleId="Heading1Char">
    <w:name w:val="Heading 1 Char"/>
    <w:rsid w:val="003F7215"/>
    <w:rPr>
      <w:rFonts w:ascii="Cambria" w:eastAsia="Times New Roman" w:hAnsi="Cambria" w:cs="Times New Roman"/>
      <w:b/>
      <w:bCs/>
      <w:color w:val="365F91"/>
      <w:sz w:val="28"/>
      <w:szCs w:val="28"/>
    </w:rPr>
  </w:style>
  <w:style w:type="character" w:customStyle="1" w:styleId="Heading2Char">
    <w:name w:val="Heading 2 Char"/>
    <w:rsid w:val="003F7215"/>
    <w:rPr>
      <w:rFonts w:ascii="Cambria" w:eastAsia="Times New Roman" w:hAnsi="Cambria" w:cs="Times New Roman"/>
      <w:b/>
      <w:bCs/>
      <w:color w:val="4F81BD"/>
      <w:sz w:val="26"/>
      <w:szCs w:val="26"/>
    </w:rPr>
  </w:style>
  <w:style w:type="character" w:customStyle="1" w:styleId="Heading3Char">
    <w:name w:val="Heading 3 Char"/>
    <w:rsid w:val="003F7215"/>
    <w:rPr>
      <w:rFonts w:ascii="Cambria" w:eastAsia="Times New Roman" w:hAnsi="Cambria" w:cs="Times New Roman"/>
      <w:b/>
      <w:bCs/>
      <w:color w:val="4F81BD"/>
    </w:rPr>
  </w:style>
  <w:style w:type="character" w:customStyle="1" w:styleId="Heading4Char">
    <w:name w:val="Heading 4 Char"/>
    <w:rsid w:val="003F7215"/>
    <w:rPr>
      <w:rFonts w:ascii="Times New Roman" w:hAnsi="Times New Roman" w:cs="Times New Roman"/>
      <w:b/>
      <w:bCs/>
      <w:sz w:val="24"/>
      <w:szCs w:val="24"/>
    </w:rPr>
  </w:style>
  <w:style w:type="character" w:customStyle="1" w:styleId="BodyTextIndentChar">
    <w:name w:val="Body Text Indent Char"/>
    <w:rsid w:val="003F7215"/>
    <w:rPr>
      <w:rFonts w:ascii="Times New Roman" w:hAnsi="Times New Roman" w:cs="Times New Roman"/>
      <w:sz w:val="20"/>
      <w:szCs w:val="20"/>
      <w:lang w:bidi="ar-SA"/>
    </w:rPr>
  </w:style>
  <w:style w:type="character" w:customStyle="1" w:styleId="DocumentMapChar">
    <w:name w:val="Document Map Char"/>
    <w:rsid w:val="003F7215"/>
    <w:rPr>
      <w:rFonts w:ascii="Tahoma" w:hAnsi="Tahoma" w:cs="Tahoma"/>
      <w:sz w:val="16"/>
      <w:szCs w:val="16"/>
    </w:rPr>
  </w:style>
  <w:style w:type="character" w:customStyle="1" w:styleId="apple-converted-space">
    <w:name w:val="apple-converted-space"/>
    <w:rsid w:val="003F7215"/>
    <w:rPr>
      <w:rFonts w:cs="Times New Roman"/>
    </w:rPr>
  </w:style>
  <w:style w:type="character" w:customStyle="1" w:styleId="w">
    <w:name w:val="w"/>
    <w:rsid w:val="003F7215"/>
    <w:rPr>
      <w:rFonts w:cs="Times New Roman"/>
    </w:rPr>
  </w:style>
  <w:style w:type="character" w:styleId="af8">
    <w:name w:val="Strong"/>
    <w:basedOn w:val="a1"/>
    <w:uiPriority w:val="22"/>
    <w:qFormat/>
    <w:rsid w:val="003F7215"/>
    <w:rPr>
      <w:b/>
      <w:bCs/>
    </w:rPr>
  </w:style>
  <w:style w:type="character" w:customStyle="1" w:styleId="EndnoteTextChar">
    <w:name w:val="Endnote Text Char"/>
    <w:rsid w:val="003F7215"/>
    <w:rPr>
      <w:rFonts w:ascii="Calibri" w:hAnsi="Calibri" w:cs="Times New Roman"/>
      <w:sz w:val="20"/>
      <w:szCs w:val="20"/>
    </w:rPr>
  </w:style>
  <w:style w:type="character" w:customStyle="1" w:styleId="af9">
    <w:name w:val="Символ концевой сноски"/>
    <w:rsid w:val="003F7215"/>
    <w:rPr>
      <w:rFonts w:cs="Times New Roman"/>
      <w:vertAlign w:val="superscript"/>
    </w:rPr>
  </w:style>
  <w:style w:type="character" w:customStyle="1" w:styleId="HeaderChar">
    <w:name w:val="Header Char"/>
    <w:rsid w:val="003F7215"/>
    <w:rPr>
      <w:rFonts w:ascii="Calibri" w:hAnsi="Calibri" w:cs="Times New Roman"/>
    </w:rPr>
  </w:style>
  <w:style w:type="character" w:customStyle="1" w:styleId="FooterChar">
    <w:name w:val="Footer Char"/>
    <w:rsid w:val="003F7215"/>
    <w:rPr>
      <w:rFonts w:ascii="Calibri" w:hAnsi="Calibri" w:cs="Times New Roman"/>
    </w:rPr>
  </w:style>
  <w:style w:type="character" w:customStyle="1" w:styleId="BalloonTextChar">
    <w:name w:val="Balloon Text Char"/>
    <w:rsid w:val="003F7215"/>
    <w:rPr>
      <w:rFonts w:ascii="Tahoma" w:hAnsi="Tahoma" w:cs="Tahoma"/>
      <w:sz w:val="16"/>
      <w:szCs w:val="16"/>
    </w:rPr>
  </w:style>
  <w:style w:type="character" w:customStyle="1" w:styleId="HTMLPreformattedChar">
    <w:name w:val="HTML Preformatted Char"/>
    <w:rsid w:val="003F7215"/>
    <w:rPr>
      <w:rFonts w:ascii="Courier New" w:hAnsi="Courier New" w:cs="Courier New"/>
      <w:sz w:val="20"/>
      <w:szCs w:val="20"/>
    </w:rPr>
  </w:style>
  <w:style w:type="character" w:customStyle="1" w:styleId="HTMLPreformattedChar1">
    <w:name w:val="HTML Preformatted Char1"/>
    <w:rsid w:val="003F7215"/>
    <w:rPr>
      <w:rFonts w:ascii="Courier New" w:hAnsi="Courier New" w:cs="Courier New"/>
    </w:rPr>
  </w:style>
  <w:style w:type="paragraph" w:styleId="afa">
    <w:name w:val="caption"/>
    <w:basedOn w:val="a0"/>
    <w:next w:val="a0"/>
    <w:uiPriority w:val="35"/>
    <w:unhideWhenUsed/>
    <w:qFormat/>
    <w:rsid w:val="003F7215"/>
    <w:pPr>
      <w:spacing w:after="200"/>
    </w:pPr>
    <w:rPr>
      <w:rFonts w:asciiTheme="minorHAnsi" w:eastAsiaTheme="minorEastAsia" w:hAnsiTheme="minorHAnsi" w:cstheme="minorBidi"/>
      <w:b/>
      <w:bCs/>
      <w:color w:val="4F81BD" w:themeColor="accent1"/>
      <w:sz w:val="18"/>
      <w:szCs w:val="18"/>
      <w:lang w:eastAsia="en-US"/>
    </w:rPr>
  </w:style>
  <w:style w:type="paragraph" w:customStyle="1" w:styleId="15">
    <w:name w:val="Указатель1"/>
    <w:basedOn w:val="a0"/>
    <w:rsid w:val="003F7215"/>
    <w:pPr>
      <w:suppressLineNumbers/>
      <w:spacing w:after="200" w:line="276" w:lineRule="auto"/>
    </w:pPr>
    <w:rPr>
      <w:rFonts w:asciiTheme="minorHAnsi" w:eastAsiaTheme="minorEastAsia" w:hAnsiTheme="minorHAnsi" w:cs="Mangal"/>
      <w:sz w:val="22"/>
      <w:szCs w:val="22"/>
      <w:lang w:eastAsia="en-US"/>
    </w:rPr>
  </w:style>
  <w:style w:type="paragraph" w:styleId="afb">
    <w:name w:val="Body Text Indent"/>
    <w:basedOn w:val="a0"/>
    <w:link w:val="afc"/>
    <w:rsid w:val="003F7215"/>
    <w:pPr>
      <w:spacing w:after="120" w:line="276" w:lineRule="auto"/>
      <w:ind w:left="283"/>
    </w:pPr>
    <w:rPr>
      <w:rFonts w:asciiTheme="minorHAnsi" w:eastAsiaTheme="minorEastAsia" w:hAnsiTheme="minorHAnsi" w:cstheme="minorBidi"/>
      <w:sz w:val="20"/>
      <w:szCs w:val="20"/>
      <w:lang w:eastAsia="en-US"/>
    </w:rPr>
  </w:style>
  <w:style w:type="character" w:customStyle="1" w:styleId="afc">
    <w:name w:val="Основной текст с отступом Знак"/>
    <w:basedOn w:val="a1"/>
    <w:link w:val="afb"/>
    <w:rsid w:val="003F7215"/>
    <w:rPr>
      <w:rFonts w:eastAsiaTheme="minorEastAsia"/>
      <w:sz w:val="20"/>
      <w:szCs w:val="20"/>
    </w:rPr>
  </w:style>
  <w:style w:type="paragraph" w:customStyle="1" w:styleId="210">
    <w:name w:val="Основной текст с отступом 21"/>
    <w:basedOn w:val="a0"/>
    <w:rsid w:val="003F7215"/>
    <w:pPr>
      <w:spacing w:after="120" w:line="480" w:lineRule="auto"/>
      <w:ind w:left="283"/>
    </w:pPr>
    <w:rPr>
      <w:rFonts w:asciiTheme="minorHAnsi" w:eastAsiaTheme="minorEastAsia" w:hAnsiTheme="minorHAnsi" w:cstheme="minorBidi"/>
      <w:sz w:val="20"/>
      <w:szCs w:val="20"/>
      <w:lang w:eastAsia="en-US"/>
    </w:rPr>
  </w:style>
  <w:style w:type="paragraph" w:customStyle="1" w:styleId="a">
    <w:name w:val="Основной"/>
    <w:basedOn w:val="a0"/>
    <w:rsid w:val="003F7215"/>
    <w:pPr>
      <w:keepNext/>
      <w:keepLines/>
      <w:numPr>
        <w:numId w:val="6"/>
      </w:numPr>
      <w:suppressLineNumbers/>
      <w:tabs>
        <w:tab w:val="left" w:pos="1080"/>
      </w:tabs>
      <w:suppressAutoHyphens/>
      <w:spacing w:after="200" w:line="276" w:lineRule="auto"/>
      <w:ind w:left="1080"/>
    </w:pPr>
    <w:rPr>
      <w:rFonts w:asciiTheme="minorHAnsi" w:eastAsiaTheme="minorEastAsia" w:hAnsiTheme="minorHAnsi" w:cstheme="minorBidi"/>
      <w:sz w:val="28"/>
      <w:szCs w:val="28"/>
      <w:lang w:eastAsia="en-US"/>
    </w:rPr>
  </w:style>
  <w:style w:type="paragraph" w:customStyle="1" w:styleId="ConsNormal">
    <w:name w:val="ConsNormal"/>
    <w:rsid w:val="003F7215"/>
    <w:pPr>
      <w:widowControl w:val="0"/>
      <w:suppressAutoHyphens/>
      <w:autoSpaceDE w:val="0"/>
      <w:spacing w:after="200" w:line="276" w:lineRule="auto"/>
      <w:ind w:right="19772" w:firstLine="720"/>
      <w:jc w:val="left"/>
    </w:pPr>
    <w:rPr>
      <w:rFonts w:ascii="Arial" w:eastAsiaTheme="minorEastAsia" w:hAnsi="Arial" w:cs="Arial"/>
      <w:lang w:eastAsia="zh-CN"/>
    </w:rPr>
  </w:style>
  <w:style w:type="paragraph" w:customStyle="1" w:styleId="16">
    <w:name w:val="Схема документа1"/>
    <w:basedOn w:val="a0"/>
    <w:rsid w:val="003F7215"/>
    <w:pPr>
      <w:spacing w:after="200" w:line="276" w:lineRule="auto"/>
    </w:pPr>
    <w:rPr>
      <w:rFonts w:ascii="Tahoma" w:eastAsiaTheme="minorEastAsia" w:hAnsi="Tahoma" w:cs="Tahoma"/>
      <w:sz w:val="16"/>
      <w:szCs w:val="16"/>
      <w:lang w:eastAsia="en-US"/>
    </w:rPr>
  </w:style>
  <w:style w:type="paragraph" w:customStyle="1" w:styleId="17">
    <w:name w:val="Абзац списка1"/>
    <w:basedOn w:val="a0"/>
    <w:rsid w:val="003F7215"/>
    <w:pPr>
      <w:spacing w:after="200" w:line="276" w:lineRule="auto"/>
      <w:ind w:left="720"/>
      <w:contextualSpacing/>
    </w:pPr>
    <w:rPr>
      <w:rFonts w:ascii="Calibri" w:eastAsiaTheme="minorEastAsia" w:hAnsi="Calibri" w:cs="Calibri"/>
      <w:sz w:val="22"/>
      <w:szCs w:val="22"/>
      <w:lang w:eastAsia="en-US"/>
    </w:rPr>
  </w:style>
  <w:style w:type="paragraph" w:customStyle="1" w:styleId="18">
    <w:name w:val="Без интервала1"/>
    <w:rsid w:val="003F7215"/>
    <w:pPr>
      <w:suppressAutoHyphens/>
      <w:spacing w:after="200" w:line="276" w:lineRule="auto"/>
      <w:ind w:firstLine="0"/>
      <w:jc w:val="left"/>
    </w:pPr>
    <w:rPr>
      <w:rFonts w:ascii="Calibri" w:eastAsiaTheme="minorEastAsia" w:hAnsi="Calibri"/>
      <w:lang w:eastAsia="zh-CN"/>
    </w:rPr>
  </w:style>
  <w:style w:type="paragraph" w:customStyle="1" w:styleId="19">
    <w:name w:val="Обычный (веб)1"/>
    <w:basedOn w:val="a0"/>
    <w:rsid w:val="003F7215"/>
    <w:pPr>
      <w:spacing w:before="280" w:after="280" w:line="276" w:lineRule="auto"/>
    </w:pPr>
    <w:rPr>
      <w:rFonts w:asciiTheme="minorHAnsi" w:eastAsiaTheme="minorEastAsia" w:hAnsiTheme="minorHAnsi" w:cstheme="minorBidi"/>
      <w:sz w:val="22"/>
      <w:szCs w:val="22"/>
      <w:lang w:eastAsia="en-US"/>
    </w:rPr>
  </w:style>
  <w:style w:type="paragraph" w:styleId="afd">
    <w:name w:val="endnote text"/>
    <w:basedOn w:val="a0"/>
    <w:link w:val="afe"/>
    <w:rsid w:val="003F7215"/>
    <w:pPr>
      <w:spacing w:after="200" w:line="276" w:lineRule="auto"/>
    </w:pPr>
    <w:rPr>
      <w:rFonts w:ascii="Calibri" w:eastAsiaTheme="minorEastAsia" w:hAnsi="Calibri" w:cs="Calibri"/>
      <w:sz w:val="20"/>
      <w:szCs w:val="20"/>
      <w:lang w:eastAsia="en-US"/>
    </w:rPr>
  </w:style>
  <w:style w:type="character" w:customStyle="1" w:styleId="afe">
    <w:name w:val="Текст концевой сноски Знак"/>
    <w:basedOn w:val="a1"/>
    <w:link w:val="afd"/>
    <w:rsid w:val="003F7215"/>
    <w:rPr>
      <w:rFonts w:ascii="Calibri" w:eastAsiaTheme="minorEastAsia" w:hAnsi="Calibri" w:cs="Calibri"/>
      <w:sz w:val="20"/>
      <w:szCs w:val="20"/>
    </w:rPr>
  </w:style>
  <w:style w:type="paragraph" w:customStyle="1" w:styleId="s1">
    <w:name w:val="s_1"/>
    <w:basedOn w:val="a0"/>
    <w:rsid w:val="003F7215"/>
    <w:pPr>
      <w:spacing w:before="280" w:after="280" w:line="276" w:lineRule="auto"/>
    </w:pPr>
    <w:rPr>
      <w:rFonts w:asciiTheme="minorHAnsi" w:eastAsiaTheme="minorEastAsia" w:hAnsiTheme="minorHAnsi" w:cstheme="minorBidi"/>
      <w:sz w:val="22"/>
      <w:szCs w:val="22"/>
      <w:lang w:eastAsia="en-US"/>
    </w:rPr>
  </w:style>
  <w:style w:type="paragraph" w:customStyle="1" w:styleId="1a">
    <w:name w:val="Текст выноски1"/>
    <w:basedOn w:val="a0"/>
    <w:rsid w:val="003F7215"/>
    <w:pPr>
      <w:spacing w:after="200" w:line="276" w:lineRule="auto"/>
    </w:pPr>
    <w:rPr>
      <w:rFonts w:ascii="Tahoma" w:eastAsiaTheme="minorEastAsia" w:hAnsi="Tahoma" w:cs="Tahoma"/>
      <w:sz w:val="16"/>
      <w:szCs w:val="16"/>
      <w:lang w:eastAsia="en-US"/>
    </w:rPr>
  </w:style>
  <w:style w:type="paragraph" w:customStyle="1" w:styleId="23">
    <w:name w:val="Без интервала2"/>
    <w:rsid w:val="003F7215"/>
    <w:pPr>
      <w:suppressAutoHyphens/>
      <w:spacing w:after="200" w:line="276" w:lineRule="auto"/>
      <w:ind w:firstLine="0"/>
      <w:jc w:val="left"/>
    </w:pPr>
    <w:rPr>
      <w:rFonts w:ascii="Calibri" w:eastAsiaTheme="minorEastAsia" w:hAnsi="Calibri"/>
      <w:lang w:eastAsia="zh-CN"/>
    </w:rPr>
  </w:style>
  <w:style w:type="paragraph" w:customStyle="1" w:styleId="HTML1">
    <w:name w:val="Стандартный HTML1"/>
    <w:basedOn w:val="a0"/>
    <w:rsid w:val="003F7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Theme="minorEastAsia" w:hAnsi="Courier New" w:cs="Courier New"/>
      <w:sz w:val="20"/>
      <w:szCs w:val="20"/>
      <w:lang w:eastAsia="en-US"/>
    </w:rPr>
  </w:style>
  <w:style w:type="paragraph" w:customStyle="1" w:styleId="formattext">
    <w:name w:val="formattext"/>
    <w:basedOn w:val="a0"/>
    <w:rsid w:val="003F7215"/>
    <w:pPr>
      <w:spacing w:before="280" w:after="280" w:line="276" w:lineRule="auto"/>
    </w:pPr>
    <w:rPr>
      <w:rFonts w:asciiTheme="minorHAnsi" w:eastAsiaTheme="minorEastAsia" w:hAnsiTheme="minorHAnsi" w:cstheme="minorBidi"/>
      <w:sz w:val="22"/>
      <w:szCs w:val="22"/>
      <w:lang w:eastAsia="en-US"/>
    </w:rPr>
  </w:style>
  <w:style w:type="paragraph" w:customStyle="1" w:styleId="formattexttopleveltext">
    <w:name w:val="formattext topleveltext"/>
    <w:basedOn w:val="a0"/>
    <w:rsid w:val="003F7215"/>
    <w:pPr>
      <w:spacing w:before="280" w:after="280" w:line="276" w:lineRule="auto"/>
    </w:pPr>
    <w:rPr>
      <w:rFonts w:asciiTheme="minorHAnsi" w:eastAsiaTheme="minorEastAsia" w:hAnsiTheme="minorHAnsi" w:cstheme="minorBidi"/>
      <w:sz w:val="22"/>
      <w:szCs w:val="22"/>
      <w:lang w:eastAsia="en-US"/>
    </w:rPr>
  </w:style>
  <w:style w:type="character" w:customStyle="1" w:styleId="blk">
    <w:name w:val="blk"/>
    <w:basedOn w:val="a1"/>
    <w:rsid w:val="003F7215"/>
  </w:style>
  <w:style w:type="paragraph" w:styleId="aff">
    <w:name w:val="Title"/>
    <w:basedOn w:val="a0"/>
    <w:next w:val="a0"/>
    <w:link w:val="aff0"/>
    <w:uiPriority w:val="10"/>
    <w:qFormat/>
    <w:rsid w:val="003F721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0">
    <w:name w:val="Название Знак"/>
    <w:basedOn w:val="a1"/>
    <w:link w:val="aff"/>
    <w:uiPriority w:val="10"/>
    <w:rsid w:val="003F721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0"/>
    <w:next w:val="a0"/>
    <w:link w:val="aff2"/>
    <w:uiPriority w:val="11"/>
    <w:qFormat/>
    <w:rsid w:val="003F7215"/>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f2">
    <w:name w:val="Подзаголовок Знак"/>
    <w:basedOn w:val="a1"/>
    <w:link w:val="aff1"/>
    <w:uiPriority w:val="11"/>
    <w:rsid w:val="003F7215"/>
    <w:rPr>
      <w:rFonts w:asciiTheme="majorHAnsi" w:eastAsiaTheme="majorEastAsia" w:hAnsiTheme="majorHAnsi" w:cstheme="majorBidi"/>
      <w:i/>
      <w:iCs/>
      <w:color w:val="4F81BD" w:themeColor="accent1"/>
      <w:spacing w:val="15"/>
      <w:sz w:val="24"/>
      <w:szCs w:val="24"/>
    </w:rPr>
  </w:style>
  <w:style w:type="character" w:styleId="aff3">
    <w:name w:val="Emphasis"/>
    <w:basedOn w:val="a1"/>
    <w:uiPriority w:val="20"/>
    <w:qFormat/>
    <w:rsid w:val="003F7215"/>
    <w:rPr>
      <w:i/>
      <w:iCs/>
    </w:rPr>
  </w:style>
  <w:style w:type="paragraph" w:styleId="24">
    <w:name w:val="Quote"/>
    <w:basedOn w:val="a0"/>
    <w:next w:val="a0"/>
    <w:link w:val="25"/>
    <w:uiPriority w:val="29"/>
    <w:qFormat/>
    <w:rsid w:val="003F7215"/>
    <w:pPr>
      <w:spacing w:after="200" w:line="276" w:lineRule="auto"/>
    </w:pPr>
    <w:rPr>
      <w:rFonts w:asciiTheme="minorHAnsi" w:eastAsiaTheme="minorEastAsia" w:hAnsiTheme="minorHAnsi" w:cstheme="minorBidi"/>
      <w:i/>
      <w:iCs/>
      <w:color w:val="000000" w:themeColor="text1"/>
      <w:sz w:val="22"/>
      <w:szCs w:val="22"/>
      <w:lang w:eastAsia="en-US"/>
    </w:rPr>
  </w:style>
  <w:style w:type="character" w:customStyle="1" w:styleId="25">
    <w:name w:val="Цитата 2 Знак"/>
    <w:basedOn w:val="a1"/>
    <w:link w:val="24"/>
    <w:uiPriority w:val="29"/>
    <w:rsid w:val="003F7215"/>
    <w:rPr>
      <w:rFonts w:eastAsiaTheme="minorEastAsia"/>
      <w:i/>
      <w:iCs/>
      <w:color w:val="000000" w:themeColor="text1"/>
    </w:rPr>
  </w:style>
  <w:style w:type="paragraph" w:styleId="aff4">
    <w:name w:val="Intense Quote"/>
    <w:basedOn w:val="a0"/>
    <w:next w:val="a0"/>
    <w:link w:val="aff5"/>
    <w:uiPriority w:val="30"/>
    <w:qFormat/>
    <w:rsid w:val="003F7215"/>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eastAsia="en-US"/>
    </w:rPr>
  </w:style>
  <w:style w:type="character" w:customStyle="1" w:styleId="aff5">
    <w:name w:val="Выделенная цитата Знак"/>
    <w:basedOn w:val="a1"/>
    <w:link w:val="aff4"/>
    <w:uiPriority w:val="30"/>
    <w:rsid w:val="003F7215"/>
    <w:rPr>
      <w:rFonts w:eastAsiaTheme="minorEastAsia"/>
      <w:b/>
      <w:bCs/>
      <w:i/>
      <w:iCs/>
      <w:color w:val="4F81BD" w:themeColor="accent1"/>
    </w:rPr>
  </w:style>
  <w:style w:type="character" w:styleId="aff6">
    <w:name w:val="Subtle Emphasis"/>
    <w:basedOn w:val="a1"/>
    <w:uiPriority w:val="19"/>
    <w:qFormat/>
    <w:rsid w:val="003F7215"/>
    <w:rPr>
      <w:i/>
      <w:iCs/>
      <w:color w:val="808080" w:themeColor="text1" w:themeTint="7F"/>
    </w:rPr>
  </w:style>
  <w:style w:type="character" w:styleId="aff7">
    <w:name w:val="Intense Emphasis"/>
    <w:basedOn w:val="a1"/>
    <w:uiPriority w:val="21"/>
    <w:qFormat/>
    <w:rsid w:val="003F7215"/>
    <w:rPr>
      <w:b/>
      <w:bCs/>
      <w:i/>
      <w:iCs/>
      <w:color w:val="4F81BD" w:themeColor="accent1"/>
    </w:rPr>
  </w:style>
  <w:style w:type="character" w:styleId="aff8">
    <w:name w:val="Subtle Reference"/>
    <w:basedOn w:val="a1"/>
    <w:uiPriority w:val="31"/>
    <w:qFormat/>
    <w:rsid w:val="003F7215"/>
    <w:rPr>
      <w:smallCaps/>
      <w:color w:val="C0504D" w:themeColor="accent2"/>
      <w:u w:val="single"/>
    </w:rPr>
  </w:style>
  <w:style w:type="character" w:styleId="aff9">
    <w:name w:val="Intense Reference"/>
    <w:basedOn w:val="a1"/>
    <w:uiPriority w:val="32"/>
    <w:qFormat/>
    <w:rsid w:val="003F7215"/>
    <w:rPr>
      <w:b/>
      <w:bCs/>
      <w:smallCaps/>
      <w:color w:val="C0504D" w:themeColor="accent2"/>
      <w:spacing w:val="5"/>
      <w:u w:val="single"/>
    </w:rPr>
  </w:style>
  <w:style w:type="character" w:styleId="affa">
    <w:name w:val="Book Title"/>
    <w:basedOn w:val="a1"/>
    <w:uiPriority w:val="33"/>
    <w:qFormat/>
    <w:rsid w:val="003F7215"/>
    <w:rPr>
      <w:b/>
      <w:bCs/>
      <w:smallCaps/>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C7FFB97B0FD5AA7A4D89E2DF3E1FE56F920BFFA4EA03F26DB697A43C10Z4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9BF9E4DAC36D9D3DAB35262653543C050139301A06E1F786930245184E69A79CED4792C8FC3CE9AB747D807B632914BD1C71A7632565FD5E8110A38xAo5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9BF9E4DAC36D9D3DAB35262653543C050139301A06C1D7A6F3C245184E69A79CED4792C8FC3CE9AB747D907BE32914BD1C71A7632565FD5E8110A38xAo5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consultantplus://offline/ref=5C2D4B56CE67EDE8D5328B3CCE384BF2786942C6CD0C12A33C72BB4A7CCF108774701BD526366EA8998689574A2Cv8M" TargetMode="External"/><Relationship Id="rId4" Type="http://schemas.openxmlformats.org/officeDocument/2006/relationships/settings" Target="settings.xml"/><Relationship Id="rId9" Type="http://schemas.openxmlformats.org/officeDocument/2006/relationships/hyperlink" Target="consultantplus://offline/ref=94C7FFB97B0FD5AA7A4D97EFC95241EF6A9855F3A1EC01A535E491F36354105A5012Z6M"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8AD5C-4B1C-4E7C-A3ED-E728D75D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16481</Words>
  <Characters>93944</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110205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15</cp:revision>
  <dcterms:created xsi:type="dcterms:W3CDTF">2020-02-05T12:11:00Z</dcterms:created>
  <dcterms:modified xsi:type="dcterms:W3CDTF">2020-02-10T06:55:00Z</dcterms:modified>
</cp:coreProperties>
</file>