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8404A" w14:textId="77777777" w:rsidR="00712472" w:rsidRPr="00712472" w:rsidRDefault="00712472" w:rsidP="00712472">
      <w:pPr>
        <w:jc w:val="center"/>
        <w:rPr>
          <w:b/>
          <w:sz w:val="28"/>
          <w:szCs w:val="28"/>
        </w:rPr>
      </w:pPr>
      <w:r w:rsidRPr="00712472">
        <w:rPr>
          <w:b/>
          <w:sz w:val="28"/>
          <w:szCs w:val="28"/>
        </w:rPr>
        <w:t>ПОЯСНИТЕЛЬНАЯ ЗАПИСКА</w:t>
      </w:r>
    </w:p>
    <w:p w14:paraId="11DD83B2" w14:textId="604CC84F" w:rsidR="0002050E" w:rsidRDefault="00912C03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 w:rsidRPr="00912C03">
        <w:rPr>
          <w:sz w:val="28"/>
          <w:szCs w:val="28"/>
        </w:rPr>
        <w:t>Об утверждении Порядка финансирования за счет средств бюджета города-курорта Пятигорска расходов на проведение и участие в физкультурных и спортивных мероприятиях, включенных в календарный план официальных физкультурных и спортивных мероприятий города-курорта Пятигорска и Норм расходов за счет средств бюджета города-курорта Пятигорска на проведение и участие в физкультурных и спортивных мероприятиях, включенных в календарный план официальных физкультурных и спортивных мероприятий города-курорта Пятигорска</w:t>
      </w:r>
    </w:p>
    <w:p w14:paraId="0FB506D2" w14:textId="77777777" w:rsidR="004D49EE" w:rsidRPr="00712472" w:rsidRDefault="004D49E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7A120500" w14:textId="22E252D4" w:rsidR="000E7013" w:rsidRPr="000E7013" w:rsidRDefault="000E7013" w:rsidP="000E70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7013">
        <w:rPr>
          <w:rFonts w:eastAsiaTheme="minorHAnsi"/>
          <w:sz w:val="28"/>
          <w:szCs w:val="28"/>
          <w:lang w:eastAsia="en-US"/>
        </w:rPr>
        <w:t>Настоящий проект разработан в целях приведения муниципальных правовых актов в соответствие с законодательством Российской Федерации: согласно</w:t>
      </w:r>
      <w:r w:rsidR="009B6F33">
        <w:rPr>
          <w:rFonts w:eastAsiaTheme="minorHAnsi"/>
          <w:sz w:val="28"/>
          <w:szCs w:val="28"/>
          <w:lang w:eastAsia="en-US"/>
        </w:rPr>
        <w:t xml:space="preserve"> </w:t>
      </w:r>
      <w:hyperlink r:id="rId4" w:history="1">
        <w:r w:rsidRPr="000E7013">
          <w:rPr>
            <w:rFonts w:eastAsiaTheme="minorHAnsi"/>
            <w:sz w:val="28"/>
            <w:szCs w:val="28"/>
            <w:lang w:eastAsia="en-US"/>
          </w:rPr>
          <w:t>абзацу</w:t>
        </w:r>
        <w:r w:rsidR="009B6F33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0E7013">
          <w:rPr>
            <w:rFonts w:eastAsiaTheme="minorHAnsi"/>
            <w:sz w:val="28"/>
            <w:szCs w:val="28"/>
            <w:lang w:eastAsia="en-US"/>
          </w:rPr>
          <w:t>третьему пункта 1 статьи 179</w:t>
        </w:r>
      </w:hyperlink>
      <w:r w:rsidRPr="000E701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</w:t>
      </w:r>
      <w:r w:rsidR="001B1B20" w:rsidRPr="001B1B20">
        <w:rPr>
          <w:rFonts w:eastAsiaTheme="minorHAnsi"/>
          <w:sz w:val="28"/>
          <w:szCs w:val="28"/>
          <w:lang w:eastAsia="en-US"/>
        </w:rPr>
        <w:t>Федеральным законом от 6 октября 2003 №131-ФЗ «Об общих принципах организации местного самоуправления в Российской Федерации», Федеральным законом от 20 марта 2025 № 33-ФЗ «Об общих принципах организации местного самоуправления в единой системе публичной власти», Федеральным законом от 04 декабря 2007 № 329-ФЗ «О физической культуре и спорте в Российской Федерации»</w:t>
      </w:r>
      <w:r w:rsidR="001B1B20">
        <w:rPr>
          <w:rFonts w:eastAsiaTheme="minorHAnsi"/>
          <w:sz w:val="28"/>
          <w:szCs w:val="28"/>
          <w:lang w:eastAsia="en-US"/>
        </w:rPr>
        <w:t xml:space="preserve"> и </w:t>
      </w:r>
      <w:r w:rsidR="001B1B20" w:rsidRPr="001B1B20">
        <w:rPr>
          <w:rFonts w:eastAsiaTheme="minorHAnsi"/>
          <w:sz w:val="28"/>
          <w:szCs w:val="28"/>
          <w:lang w:eastAsia="en-US"/>
        </w:rPr>
        <w:t>определяет условия финансового обеспечения физкультурных и спортивных мероприятий, включенных в календарный план официальных физкультурных и спортивных мероприятий города-курорта Пятигорска (да-лее – календарный план), проводимых в рамках реализации муниципальной программы города-курорта Пятигорска «Развитие физической куль-туры и спорта»</w:t>
      </w:r>
      <w:r w:rsidRPr="000E7013">
        <w:rPr>
          <w:rFonts w:eastAsiaTheme="minorHAnsi"/>
          <w:sz w:val="28"/>
          <w:szCs w:val="28"/>
          <w:lang w:eastAsia="en-US"/>
        </w:rPr>
        <w:t>.</w:t>
      </w:r>
    </w:p>
    <w:p w14:paraId="2056B9D4" w14:textId="77777777" w:rsidR="000E7013" w:rsidRPr="000E7013" w:rsidRDefault="000E7013" w:rsidP="000E7013">
      <w:pPr>
        <w:pStyle w:val="ConsPlusNormal"/>
        <w:ind w:firstLine="709"/>
        <w:jc w:val="both"/>
      </w:pPr>
      <w:r w:rsidRPr="000E7013">
        <w:t>Настоящий проект размещен для проведения обязательного публичного обсуждения в соответствии с Порядком проведения публичного обсуждения социально значимых проектов муниципальных нормативных правовых актов администрации города Пятигорска, утвержденным постановлением администрации города Пятигорска от 22.07.2015 №2764.</w:t>
      </w:r>
    </w:p>
    <w:p w14:paraId="3A23B1FD" w14:textId="16A034BA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проведения обсуждения: с </w:t>
      </w:r>
      <w:r w:rsidR="00912C03">
        <w:t>28</w:t>
      </w:r>
      <w:r w:rsidRPr="000E7013">
        <w:t>.</w:t>
      </w:r>
      <w:r w:rsidR="00912C03">
        <w:t>05</w:t>
      </w:r>
      <w:r w:rsidRPr="000E7013">
        <w:t>.20</w:t>
      </w:r>
      <w:r w:rsidR="001F3A66">
        <w:t>2</w:t>
      </w:r>
      <w:r w:rsidR="00487010">
        <w:t>6</w:t>
      </w:r>
      <w:r w:rsidRPr="000E7013">
        <w:t xml:space="preserve"> г. по </w:t>
      </w:r>
      <w:r w:rsidR="00912C03">
        <w:t>15</w:t>
      </w:r>
      <w:r w:rsidRPr="000E7013">
        <w:t>.</w:t>
      </w:r>
      <w:r w:rsidR="00912C03">
        <w:t>05</w:t>
      </w:r>
      <w:r w:rsidRPr="000E7013">
        <w:t>.20</w:t>
      </w:r>
      <w:r w:rsidR="001F3A66">
        <w:t>2</w:t>
      </w:r>
      <w:r w:rsidR="00487010">
        <w:t>6</w:t>
      </w:r>
      <w:r w:rsidRPr="000E7013">
        <w:t xml:space="preserve"> г.</w:t>
      </w:r>
    </w:p>
    <w:p w14:paraId="067004B1" w14:textId="4EA4EBDE" w:rsidR="000E7013" w:rsidRPr="000E7013" w:rsidRDefault="000E7013" w:rsidP="001B1B20">
      <w:pPr>
        <w:pStyle w:val="ConsPlusNormal"/>
        <w:ind w:firstLine="709"/>
        <w:jc w:val="both"/>
      </w:pPr>
      <w:r w:rsidRPr="000E7013">
        <w:t xml:space="preserve">Срок приема предложений по проекту: </w:t>
      </w:r>
      <w:r w:rsidR="00BB7F0A" w:rsidRPr="000E7013">
        <w:t xml:space="preserve">с </w:t>
      </w:r>
      <w:r w:rsidR="00912C03">
        <w:t>28</w:t>
      </w:r>
      <w:r w:rsidR="00912C03" w:rsidRPr="000E7013">
        <w:t>.</w:t>
      </w:r>
      <w:r w:rsidR="00912C03">
        <w:t>05</w:t>
      </w:r>
      <w:r w:rsidR="00912C03" w:rsidRPr="000E7013">
        <w:t>.20</w:t>
      </w:r>
      <w:r w:rsidR="00912C03">
        <w:t>26</w:t>
      </w:r>
      <w:r w:rsidR="00912C03" w:rsidRPr="000E7013">
        <w:t xml:space="preserve"> г. по </w:t>
      </w:r>
      <w:r w:rsidR="00912C03">
        <w:t>15</w:t>
      </w:r>
      <w:r w:rsidR="00912C03" w:rsidRPr="000E7013">
        <w:t>.</w:t>
      </w:r>
      <w:r w:rsidR="00912C03">
        <w:t>05</w:t>
      </w:r>
      <w:r w:rsidR="00912C03" w:rsidRPr="000E7013">
        <w:t>.20</w:t>
      </w:r>
      <w:r w:rsidR="00912C03">
        <w:t>26</w:t>
      </w:r>
      <w:r w:rsidR="00912C03">
        <w:t xml:space="preserve"> </w:t>
      </w:r>
      <w:r w:rsidR="00BB7F0A" w:rsidRPr="000E7013">
        <w:t>г.</w:t>
      </w:r>
    </w:p>
    <w:p w14:paraId="12709C3F" w14:textId="77777777" w:rsidR="000E7013" w:rsidRPr="000E7013" w:rsidRDefault="000E7013" w:rsidP="001B1B20">
      <w:pPr>
        <w:pStyle w:val="ConsPlusNormal"/>
        <w:ind w:firstLine="709"/>
        <w:jc w:val="both"/>
      </w:pPr>
      <w:r w:rsidRPr="000E7013">
        <w:t>Предложения общественных объединений, юридических и физических лиц в целях проведения  обсуждения могут быть поданы в электронной или письменной форме.</w:t>
      </w:r>
    </w:p>
    <w:p w14:paraId="0526DB3B" w14:textId="77777777" w:rsidR="000E7013" w:rsidRPr="000E7013" w:rsidRDefault="000E7013" w:rsidP="001B1B20">
      <w:pPr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для направления предложений: 357500, Ставропольский край, г. Пятигорск, </w:t>
      </w:r>
      <w:r>
        <w:rPr>
          <w:sz w:val="28"/>
          <w:szCs w:val="28"/>
        </w:rPr>
        <w:t>ул. 1-я Бульварная, д.39</w:t>
      </w:r>
    </w:p>
    <w:p w14:paraId="3EB51EB5" w14:textId="77777777" w:rsidR="000E7013" w:rsidRDefault="000E7013" w:rsidP="001B1B2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электронной почты: </w:t>
      </w:r>
      <w:hyperlink r:id="rId5" w:history="1">
        <w:r w:rsidRPr="00FA20A6">
          <w:rPr>
            <w:rStyle w:val="a3"/>
            <w:sz w:val="28"/>
            <w:szCs w:val="28"/>
          </w:rPr>
          <w:t>sportkomitetfk@mail.ru</w:t>
        </w:r>
      </w:hyperlink>
    </w:p>
    <w:p w14:paraId="4567C90A" w14:textId="77777777" w:rsidR="000E7013" w:rsidRPr="000E7013" w:rsidRDefault="000E7013" w:rsidP="001B1B2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>Контактный телефон:8(8793) 3</w:t>
      </w:r>
      <w:r>
        <w:rPr>
          <w:sz w:val="28"/>
          <w:szCs w:val="28"/>
        </w:rPr>
        <w:t>2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64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57</w:t>
      </w:r>
      <w:r w:rsidRPr="000E7013">
        <w:rPr>
          <w:sz w:val="28"/>
          <w:szCs w:val="28"/>
        </w:rPr>
        <w:t>.</w:t>
      </w:r>
    </w:p>
    <w:p w14:paraId="399862D2" w14:textId="77777777" w:rsidR="000E7013" w:rsidRPr="000E7013" w:rsidRDefault="000E7013" w:rsidP="001B1B20">
      <w:pPr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>Администрация города Пятигорска рассматривает предложения общественных объединений, юридических и физических лиц, поступивших в указанные выше сроки, в соответствии с законодательством Российской Федерации о порядке рассмотрения обращений граждан.</w:t>
      </w:r>
    </w:p>
    <w:p w14:paraId="2613D221" w14:textId="495541EC" w:rsidR="002C6701" w:rsidRDefault="002C6701" w:rsidP="00712472">
      <w:pPr>
        <w:rPr>
          <w:sz w:val="28"/>
          <w:szCs w:val="28"/>
        </w:rPr>
      </w:pPr>
    </w:p>
    <w:p w14:paraId="66CEDBC4" w14:textId="28D1D0A9" w:rsidR="001B1B20" w:rsidRDefault="001B1B20" w:rsidP="00712472">
      <w:pPr>
        <w:rPr>
          <w:sz w:val="28"/>
          <w:szCs w:val="28"/>
        </w:rPr>
      </w:pPr>
    </w:p>
    <w:p w14:paraId="6FC8F826" w14:textId="77777777" w:rsidR="008916BD" w:rsidRDefault="008916BD" w:rsidP="008916BD">
      <w:pPr>
        <w:spacing w:line="240" w:lineRule="exact"/>
        <w:ind w:left="-142"/>
        <w:jc w:val="both"/>
        <w:rPr>
          <w:sz w:val="28"/>
          <w:szCs w:val="26"/>
        </w:rPr>
      </w:pPr>
      <w:bookmarkStart w:id="0" w:name="_GoBack"/>
      <w:bookmarkEnd w:id="0"/>
      <w:r>
        <w:rPr>
          <w:sz w:val="28"/>
          <w:szCs w:val="26"/>
        </w:rPr>
        <w:t xml:space="preserve">Председатель </w:t>
      </w:r>
    </w:p>
    <w:p w14:paraId="0BE4C18B" w14:textId="77777777" w:rsidR="008916BD" w:rsidRDefault="008916BD" w:rsidP="008916BD">
      <w:pPr>
        <w:spacing w:line="240" w:lineRule="exact"/>
        <w:ind w:left="-142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МУ «Комитет по физической культуре </w:t>
      </w:r>
    </w:p>
    <w:p w14:paraId="61E1AF29" w14:textId="77777777" w:rsidR="008916BD" w:rsidRDefault="008916BD" w:rsidP="008916BD">
      <w:pPr>
        <w:spacing w:line="240" w:lineRule="exact"/>
        <w:ind w:left="-142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и спорту администрации г. </w:t>
      </w:r>
      <w:proofErr w:type="gramStart"/>
      <w:r>
        <w:rPr>
          <w:sz w:val="28"/>
          <w:szCs w:val="26"/>
        </w:rPr>
        <w:t xml:space="preserve">Пятигорска»   </w:t>
      </w:r>
      <w:proofErr w:type="gramEnd"/>
      <w:r>
        <w:rPr>
          <w:sz w:val="28"/>
          <w:szCs w:val="26"/>
        </w:rPr>
        <w:t xml:space="preserve">          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  С.А. Кузьменко</w:t>
      </w:r>
    </w:p>
    <w:p w14:paraId="57CCE9E2" w14:textId="77777777" w:rsidR="00F322D4" w:rsidRDefault="00F322D4" w:rsidP="00624360">
      <w:pPr>
        <w:spacing w:line="240" w:lineRule="exact"/>
        <w:rPr>
          <w:sz w:val="28"/>
          <w:szCs w:val="28"/>
        </w:rPr>
      </w:pPr>
    </w:p>
    <w:sectPr w:rsidR="00F322D4" w:rsidSect="00F322D4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A9"/>
    <w:rsid w:val="0002050E"/>
    <w:rsid w:val="000779D6"/>
    <w:rsid w:val="000E7013"/>
    <w:rsid w:val="001B1B20"/>
    <w:rsid w:val="001C6B60"/>
    <w:rsid w:val="001F3A66"/>
    <w:rsid w:val="00222ABA"/>
    <w:rsid w:val="00225C7D"/>
    <w:rsid w:val="002C6701"/>
    <w:rsid w:val="00313813"/>
    <w:rsid w:val="003C4C16"/>
    <w:rsid w:val="0040108C"/>
    <w:rsid w:val="00441CAB"/>
    <w:rsid w:val="00466254"/>
    <w:rsid w:val="00487010"/>
    <w:rsid w:val="0048704A"/>
    <w:rsid w:val="004D49EE"/>
    <w:rsid w:val="00524FCF"/>
    <w:rsid w:val="00552CFA"/>
    <w:rsid w:val="0058591B"/>
    <w:rsid w:val="00624360"/>
    <w:rsid w:val="0066763C"/>
    <w:rsid w:val="00676361"/>
    <w:rsid w:val="00680948"/>
    <w:rsid w:val="006E2356"/>
    <w:rsid w:val="006E7401"/>
    <w:rsid w:val="00712472"/>
    <w:rsid w:val="00742AA1"/>
    <w:rsid w:val="00764B8F"/>
    <w:rsid w:val="007F2DC6"/>
    <w:rsid w:val="0086129A"/>
    <w:rsid w:val="008916BD"/>
    <w:rsid w:val="0090385E"/>
    <w:rsid w:val="00912C03"/>
    <w:rsid w:val="00955F10"/>
    <w:rsid w:val="00985455"/>
    <w:rsid w:val="009B6F33"/>
    <w:rsid w:val="009F716D"/>
    <w:rsid w:val="00A83C15"/>
    <w:rsid w:val="00AB0D7A"/>
    <w:rsid w:val="00B408F0"/>
    <w:rsid w:val="00B548B9"/>
    <w:rsid w:val="00B660A9"/>
    <w:rsid w:val="00B86B0E"/>
    <w:rsid w:val="00BA4224"/>
    <w:rsid w:val="00BB7F0A"/>
    <w:rsid w:val="00BD1192"/>
    <w:rsid w:val="00C02B1E"/>
    <w:rsid w:val="00C816CB"/>
    <w:rsid w:val="00CC6D5C"/>
    <w:rsid w:val="00D63CBD"/>
    <w:rsid w:val="00DC334B"/>
    <w:rsid w:val="00EC3A54"/>
    <w:rsid w:val="00F16ECD"/>
    <w:rsid w:val="00F322D4"/>
    <w:rsid w:val="00F32F7B"/>
    <w:rsid w:val="00F3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1B04"/>
  <w15:docId w15:val="{C2227B6A-3430-4C06-BCF4-4035996C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komitetfk@mail.ru" TargetMode="External"/><Relationship Id="rId4" Type="http://schemas.openxmlformats.org/officeDocument/2006/relationships/hyperlink" Target="consultantplus://offline/ref=9EB072F0D4350B029D3C7F959542D5901F5E34B945D0C51D228B7DEC82A89A9CD9123434E1E6S9L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John</cp:lastModifiedBy>
  <cp:revision>37</cp:revision>
  <cp:lastPrinted>2026-05-27T05:39:00Z</cp:lastPrinted>
  <dcterms:created xsi:type="dcterms:W3CDTF">2017-06-15T08:35:00Z</dcterms:created>
  <dcterms:modified xsi:type="dcterms:W3CDTF">2026-05-27T05:45:00Z</dcterms:modified>
</cp:coreProperties>
</file>